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Senegal</w:t>
      </w:r>
      <w:r>
        <w:t xml:space="preserve"> </w:t>
      </w:r>
      <w:r>
        <w:t xml:space="preserve">Dakar</w:t>
      </w:r>
    </w:p>
    <w:bookmarkStart w:id="25" w:name="Xf0d20d3b92cea4ebeb3f2d3f16af3ef4d232d89"/>
    <w:p>
      <w:pPr>
        <w:pStyle w:val="Heading1"/>
      </w:pPr>
      <w:r>
        <w:t xml:space="preserve">Book Report: The Role of the Oceanographer in the Context of Senegal Dakar</w:t>
      </w:r>
    </w:p>
    <w:p>
      <w:pPr>
        <w:pStyle w:val="FirstParagraph"/>
      </w:pPr>
      <w:r>
        <w:rPr>
          <w:bCs/>
          <w:b/>
        </w:rPr>
        <w:t xml:space="preserve">Title:</w:t>
      </w:r>
    </w:p>
    <w:p>
      <w:pPr>
        <w:pStyle w:val="BodyText"/>
      </w:pPr>
      <w:r>
        <w:t xml:space="preserve">The Role of the Oceanographer in Coastal Resilience: A Case Study Approach for West Africa</w:t>
      </w:r>
    </w:p>
    <w:p>
      <w:pPr>
        <w:pStyle w:val="BodyText"/>
      </w:pPr>
      <w:r>
        <w:rPr>
          <w:bCs/>
          <w:b/>
        </w:rPr>
        <w:t xml:space="preserve">Author:</w:t>
      </w:r>
    </w:p>
    <w:p>
      <w:pPr>
        <w:pStyle w:val="BodyText"/>
      </w:pPr>
      <w:r>
        <w:t xml:space="preserve">Elena M. Costa</w:t>
      </w:r>
    </w:p>
    <w:bookmarkStart w:id="20" w:name="i.-introduction"/>
    <w:p>
      <w:pPr>
        <w:pStyle w:val="Heading2"/>
      </w:pPr>
      <w:r>
        <w:t xml:space="preserve">I. Introduction</w:t>
      </w:r>
    </w:p>
    <w:p>
      <w:pPr>
        <w:pStyle w:val="FirstParagraph"/>
      </w:pPr>
      <w:r>
        <w:t xml:space="preserve">The intersection of marine science and local community development is a critical area of study in the 21st century. This book report analyzes Elena M. Costa’s seminal work, which posits that the modern</w:t>
      </w:r>
      <w:r>
        <w:t xml:space="preserve"> </w:t>
      </w:r>
      <w:r>
        <w:rPr>
          <w:bCs/>
          <w:b/>
        </w:rPr>
        <w:t xml:space="preserve">Oceanographer</w:t>
      </w:r>
      <w:r>
        <w:t xml:space="preserve"> </w:t>
      </w:r>
      <w:r>
        <w:t xml:space="preserve">must transcend traditional academic boundaries to become an agent of socio-economic change, particularly in coastal regions facing rapid environmental shifts. The analysis is framed specifically within the geographical and socio-economic context of</w:t>
      </w:r>
      <w:r>
        <w:t xml:space="preserve"> </w:t>
      </w:r>
      <w:r>
        <w:rPr>
          <w:bCs/>
          <w:b/>
        </w:rPr>
        <w:t xml:space="preserve">Senegal Dakar</w:t>
      </w:r>
      <w:r>
        <w:t xml:space="preserve">, a bustling metropolis on the Atlantic coast that serves as a microcosm for broader West African maritime challenges.</w:t>
      </w:r>
    </w:p>
    <w:p>
      <w:pPr>
        <w:pStyle w:val="BodyText"/>
      </w:pPr>
      <w:r>
        <w:rPr>
          <w:bCs/>
          <w:b/>
        </w:rPr>
        <w:t xml:space="preserve">Senegal Dakar</w:t>
      </w:r>
      <w:r>
        <w:t xml:space="preserve"> </w:t>
      </w:r>
      <w:r>
        <w:t xml:space="preserve">stands at the forefront of climate adaptation efforts in Africa. As one of the most densely populated coastal cities in West Africa, it faces unique threats including sea-level rise, coastal erosion, and declining fish stocks due to overfishing and changing ocean currents. The book argues that solving these problems requires a new paradigm where</w:t>
      </w:r>
      <w:r>
        <w:t xml:space="preserve"> </w:t>
      </w:r>
      <w:r>
        <w:rPr>
          <w:bCs/>
          <w:b/>
        </w:rPr>
        <w:t xml:space="preserve">Oceanographer</w:t>
      </w:r>
      <w:r>
        <w:t xml:space="preserve"> </w:t>
      </w:r>
      <w:r>
        <w:t xml:space="preserve">practitioners engage directly with local policymakers in</w:t>
      </w:r>
      <w:r>
        <w:t xml:space="preserve"> </w:t>
      </w:r>
      <w:r>
        <w:rPr>
          <w:bCs/>
          <w:b/>
        </w:rPr>
        <w:t xml:space="preserve">Senegal Dakar</w:t>
      </w:r>
      <w:r>
        <w:t xml:space="preserve">, fishermen communities, and urban planners.</w:t>
      </w:r>
    </w:p>
    <w:bookmarkEnd w:id="20"/>
    <w:bookmarkStart w:id="21" w:name="X23def3fb6ec43f622e6ac43774ab916b58d2598"/>
    <w:p>
      <w:pPr>
        <w:pStyle w:val="Heading2"/>
      </w:pPr>
      <w:r>
        <w:t xml:space="preserve">II. Summary of Core Concepts: Defining the Modern Oceanographer</w:t>
      </w:r>
    </w:p>
    <w:p>
      <w:pPr>
        <w:pStyle w:val="FirstParagraph"/>
      </w:pPr>
      <w:r>
        <w:t xml:space="preserve">Costa’s central thesis redefines the role of the</w:t>
      </w:r>
      <w:r>
        <w:t xml:space="preserve"> </w:t>
      </w:r>
      <w:r>
        <w:rPr>
          <w:bCs/>
          <w:b/>
        </w:rPr>
        <w:t xml:space="preserve">Oceanographer</w:t>
      </w:r>
      <w:r>
        <w:t xml:space="preserve">. Traditionally viewed as researchers confined to laboratories or research vessels, Costa argues for a "translational oceanography" model. In this framework, an</w:t>
      </w:r>
      <w:r>
        <w:t xml:space="preserve"> </w:t>
      </w:r>
      <w:r>
        <w:rPr>
          <w:bCs/>
          <w:b/>
        </w:rPr>
        <w:t xml:space="preserve">Oceanographer</w:t>
      </w:r>
      <w:r>
        <w:t xml:space="preserve"> </w:t>
      </w:r>
      <w:r>
        <w:t xml:space="preserve">is not just a collector of data but a communicator and strategist who translates complex hydrodynamic data into actionable policy.</w:t>
      </w:r>
    </w:p>
    <w:p>
      <w:pPr>
        <w:pStyle w:val="BodyText"/>
      </w:pPr>
      <w:r>
        <w:t xml:space="preserve">The book dedicates significant space to discussing how</w:t>
      </w:r>
      <w:r>
        <w:t xml:space="preserve"> </w:t>
      </w:r>
      <w:r>
        <w:rPr>
          <w:bCs/>
          <w:b/>
        </w:rPr>
        <w:t xml:space="preserve">Oceanographer</w:t>
      </w:r>
      <w:r>
        <w:t xml:space="preserve"> </w:t>
      </w:r>
      <w:r>
        <w:t xml:space="preserve">methodologies can be adapted for developing nations. It highlights the necessity of interdisciplinary collaboration. For instance, an</w:t>
      </w:r>
      <w:r>
        <w:t xml:space="preserve"> </w:t>
      </w:r>
      <w:r>
        <w:rPr>
          <w:bCs/>
          <w:b/>
        </w:rPr>
        <w:t xml:space="preserve">Oceanographer</w:t>
      </w:r>
      <w:r>
        <w:t xml:space="preserve"> </w:t>
      </w:r>
      <w:r>
        <w:t xml:space="preserve">working in a region like</w:t>
      </w:r>
      <w:r>
        <w:t xml:space="preserve"> </w:t>
      </w:r>
      <w:r>
        <w:rPr>
          <w:bCs/>
          <w:b/>
        </w:rPr>
        <w:t xml:space="preserve">Senegal Dakar</w:t>
      </w:r>
      <w:r>
        <w:t xml:space="preserve"> </w:t>
      </w:r>
      <w:r>
        <w:t xml:space="preserve">must understand not only thermohaline circulation but also the local fishing economy and urban infrastructure planning. The author introduces several case studies from around the globe to illustrate this point before narrowing down to specific applications relevant to Africa.</w:t>
      </w:r>
    </w:p>
    <w:bookmarkEnd w:id="21"/>
    <w:bookmarkStart w:id="22" w:name="iii.-application-to-senegal-dakar"/>
    <w:p>
      <w:pPr>
        <w:pStyle w:val="Heading2"/>
      </w:pPr>
      <w:r>
        <w:t xml:space="preserve">III. Application to Senegal Dakar</w:t>
      </w:r>
    </w:p>
    <w:p>
      <w:pPr>
        <w:pStyle w:val="FirstParagraph"/>
      </w:pPr>
      <w:r>
        <w:t xml:space="preserve">The most compelling aspect of the book is Chapter 6, titled "The Atlantic Frontier: Challenges in West Africa." Here, Costa provides a detailed analysis of the environmental dynamics affecting</w:t>
      </w:r>
      <w:r>
        <w:t xml:space="preserve"> </w:t>
      </w:r>
      <w:r>
        <w:rPr>
          <w:bCs/>
          <w:b/>
        </w:rPr>
        <w:t xml:space="preserve">Senegal Dakar</w:t>
      </w:r>
      <w:r>
        <w:t xml:space="preserve">. The city’s coastline is experiencing significant erosion, threatening real estate developments and vital infrastructure. The book reports that local</w:t>
      </w:r>
      <w:r>
        <w:t xml:space="preserve"> </w:t>
      </w:r>
      <w:r>
        <w:rPr>
          <w:bCs/>
          <w:b/>
        </w:rPr>
        <w:t xml:space="preserve">Oceanographer</w:t>
      </w:r>
      <w:r>
        <w:t xml:space="preserve"> </w:t>
      </w:r>
      <w:r>
        <w:t xml:space="preserve">initiatives have begun to map these erosion patterns using satellite altimetry and ground-based sensors.</w:t>
      </w:r>
    </w:p>
    <w:p>
      <w:pPr>
        <w:pStyle w:val="BodyText"/>
      </w:pPr>
      <w:r>
        <w:t xml:space="preserve">The text emphasizes that in</w:t>
      </w:r>
      <w:r>
        <w:t xml:space="preserve"> </w:t>
      </w:r>
      <w:r>
        <w:rPr>
          <w:bCs/>
          <w:b/>
        </w:rPr>
        <w:t xml:space="preserve">Senegal Dakar</w:t>
      </w:r>
      <w:r>
        <w:t xml:space="preserve">, the role of the</w:t>
      </w:r>
      <w:r>
        <w:t xml:space="preserve"> </w:t>
      </w:r>
      <w:r>
        <w:rPr>
          <w:bCs/>
          <w:b/>
        </w:rPr>
        <w:t xml:space="preserve">Oceanographer</w:t>
      </w:r>
      <w:r>
        <w:t xml:space="preserve"> </w:t>
      </w:r>
      <w:r>
        <w:t xml:space="preserve">extends beyond scientific inquiry into public safety. For example, accurate wave modeling provided by local oceanographic institutes has been crucial for designing breakwaters that protect the Port of Dakar. The author notes that without precise data from an expert</w:t>
      </w:r>
      <w:r>
        <w:t xml:space="preserve"> </w:t>
      </w:r>
      <w:r>
        <w:rPr>
          <w:bCs/>
          <w:b/>
        </w:rPr>
        <w:t xml:space="preserve">Oceanographer</w:t>
      </w:r>
      <w:r>
        <w:t xml:space="preserve">, engineering projects in</w:t>
      </w:r>
      <w:r>
        <w:t xml:space="preserve"> </w:t>
      </w:r>
      <w:r>
        <w:rPr>
          <w:bCs/>
          <w:b/>
        </w:rPr>
        <w:t xml:space="preserve">Senegal Dakar</w:t>
      </w:r>
      <w:r>
        <w:t xml:space="preserve"> </w:t>
      </w:r>
      <w:r>
        <w:t xml:space="preserve">would be significantly more costly and less effective.</w:t>
      </w:r>
    </w:p>
    <w:p>
      <w:pPr>
        <w:pStyle w:val="BodyText"/>
      </w:pPr>
      <w:r>
        <w:t xml:space="preserve">Senegal Dakar. Costa argues that an effective</w:t>
      </w:r>
      <w:r>
        <w:t xml:space="preserve"> </w:t>
      </w:r>
      <w:r>
        <w:rPr>
          <w:bCs/>
          <w:b/>
        </w:rPr>
        <w:t xml:space="preserve">Oceanographer</w:t>
      </w:r>
      <w:r>
        <w:t xml:space="preserve"> </w:t>
      </w:r>
      <w:r>
        <w:t xml:space="preserve">must provide data on fish migration patterns, which are heavily influenced by upwelling zones along the Senegalese shelf. By collaborating with local fishermen and providing them with seasonal maps generated by an</w:t>
      </w:r>
      <w:r>
        <w:t xml:space="preserve"> </w:t>
      </w:r>
      <w:r>
        <w:rPr>
          <w:bCs/>
          <w:b/>
        </w:rPr>
        <w:t xml:space="preserve">Oceanographer</w:t>
      </w:r>
      <w:r>
        <w:t xml:space="preserve">, the sustainability of fisheries can be improved, directly benefiting the livelihoods of communities in</w:t>
      </w:r>
      <w:r>
        <w:t xml:space="preserve"> </w:t>
      </w:r>
      <w:r>
        <w:rPr>
          <w:bCs/>
          <w:b/>
        </w:rPr>
        <w:t xml:space="preserve">Senegal Dakar</w:t>
      </w:r>
      <w:r>
        <w:t xml:space="preserve">.</w:t>
      </w:r>
    </w:p>
    <w:bookmarkEnd w:id="22"/>
    <w:bookmarkStart w:id="23" w:name="X5f4bceb056a9adf9bab301235b3aa117dd17208"/>
    <w:p>
      <w:pPr>
        <w:pStyle w:val="Heading2"/>
      </w:pPr>
      <w:r>
        <w:t xml:space="preserve">IV. Critical Analysis: Strengths and Weaknesses</w:t>
      </w:r>
    </w:p>
    <w:p>
      <w:pPr>
        <w:pStyle w:val="FirstParagraph"/>
      </w:pPr>
      <w:r>
        <w:t xml:space="preserve">The strength of this work lies in its practical application-oriented approach. It successfully bridges the gap between theoretical oceanography and real-world implementation, making it highly relevant for policymakers in places like</w:t>
      </w:r>
      <w:r>
        <w:t xml:space="preserve"> </w:t>
      </w:r>
      <w:r>
        <w:rPr>
          <w:bCs/>
          <w:b/>
        </w:rPr>
        <w:t xml:space="preserve">Senegal Dakar</w:t>
      </w:r>
      <w:r>
        <w:t xml:space="preserve">. The author’s emphasis on community engagement as a core duty of an</w:t>
      </w:r>
      <w:r>
        <w:t xml:space="preserve"> </w:t>
      </w:r>
      <w:r>
        <w:rPr>
          <w:bCs/>
          <w:b/>
        </w:rPr>
        <w:t xml:space="preserve">Oceanographer</w:t>
      </w:r>
      <w:r>
        <w:t xml:space="preserve"> </w:t>
      </w:r>
      <w:r>
        <w:t xml:space="preserve">is a refreshing departure from elitist scientific traditions.</w:t>
      </w:r>
    </w:p>
    <w:p>
      <w:pPr>
        <w:pStyle w:val="BodyText"/>
      </w:pPr>
      <w:r>
        <w:t xml:space="preserve">Senegal Dakar could be more granular. For instance, while it discusses the role of an</w:t>
      </w:r>
      <w:r>
        <w:t xml:space="preserve"> </w:t>
      </w:r>
      <w:r>
        <w:rPr>
          <w:bCs/>
          <w:b/>
        </w:rPr>
        <w:t xml:space="preserve">Oceanographer</w:t>
      </w:r>
      <w:r>
        <w:t xml:space="preserve"> </w:t>
      </w:r>
      <w:r>
        <w:t xml:space="preserve">in general terms regarding data collection, it offers less detail on the technological infrastructure required to maintain these systems in resource-constrained environments typical of developing regions like parts of</w:t>
      </w:r>
      <w:r>
        <w:t xml:space="preserve"> </w:t>
      </w:r>
      <w:r>
        <w:rPr>
          <w:bCs/>
          <w:b/>
        </w:rPr>
        <w:t xml:space="preserve">Senegal Dakar</w:t>
      </w:r>
      <w:r>
        <w:t xml:space="preserve">. Additionally, the book assumes a level of institutional cooperation between government bodies and scientific entities that may not always exist in practice.</w:t>
      </w:r>
    </w:p>
    <w:bookmarkEnd w:id="23"/>
    <w:bookmarkStart w:id="24" w:name="v.-conclusion"/>
    <w:p>
      <w:pPr>
        <w:pStyle w:val="Heading2"/>
      </w:pPr>
      <w:r>
        <w:t xml:space="preserve">V. Conclusion</w:t>
      </w:r>
    </w:p>
    <w:p>
      <w:pPr>
        <w:pStyle w:val="FirstParagraph"/>
      </w:pPr>
      <w:r>
        <w:t xml:space="preserve">In conclusion, Costa’s work is a vital resource for understanding how science can drive development in coastal cities. It clearly demonstrates that the role of an</w:t>
      </w:r>
      <w:r>
        <w:t xml:space="preserve"> </w:t>
      </w:r>
      <w:r>
        <w:rPr>
          <w:bCs/>
          <w:b/>
        </w:rPr>
        <w:t xml:space="preserve">Oceanographer</w:t>
      </w:r>
      <w:r>
        <w:t xml:space="preserve"> </w:t>
      </w:r>
      <w:r>
        <w:t xml:space="preserve">has expanded significantly, requiring skills in communication, policy-making, and community outreach. For</w:t>
      </w:r>
      <w:r>
        <w:t xml:space="preserve"> </w:t>
      </w:r>
      <w:r>
        <w:rPr>
          <w:bCs/>
          <w:b/>
        </w:rPr>
        <w:t xml:space="preserve">Senegal Dakar</w:t>
      </w:r>
      <w:r>
        <w:t xml:space="preserve">, a city grappling with the dual pressures of urbanization and climate change, these insights are invaluable.</w:t>
      </w:r>
    </w:p>
    <w:p>
      <w:pPr>
        <w:pStyle w:val="BodyText"/>
      </w:pPr>
      <w:r>
        <w:t xml:space="preserve">The book serves as a blueprint for how local governments and international partners can collaborate. It suggests that investing in the education and deployment of skilled</w:t>
      </w:r>
      <w:r>
        <w:t xml:space="preserve"> </w:t>
      </w:r>
      <w:r>
        <w:rPr>
          <w:bCs/>
          <w:b/>
        </w:rPr>
        <w:t xml:space="preserve">Oceanographer</w:t>
      </w:r>
      <w:r>
        <w:t xml:space="preserve"> </w:t>
      </w:r>
      <w:r>
        <w:t xml:space="preserve">professionals is not just an environmental imperative but an economic necessity for</w:t>
      </w:r>
      <w:r>
        <w:t xml:space="preserve"> </w:t>
      </w:r>
      <w:r>
        <w:rPr>
          <w:bCs/>
          <w:b/>
        </w:rPr>
        <w:t xml:space="preserve">Senegal Dakar</w:t>
      </w:r>
      <w:r>
        <w:t xml:space="preserve">. By empowering local oceanographers to lead initiatives on coastal protection, fishery management, and disaster preparedness,</w:t>
      </w:r>
      <w:r>
        <w:t xml:space="preserve"> </w:t>
      </w:r>
      <w:r>
        <w:rPr>
          <w:bCs/>
          <w:b/>
        </w:rPr>
        <w:t xml:space="preserve">Senegal Dakar</w:t>
      </w:r>
      <w:r>
        <w:t xml:space="preserve"> </w:t>
      </w:r>
      <w:r>
        <w:t xml:space="preserve">can build resilience against future threats. Ultimately, the book reinforces the idea that in the 21st century, an</w:t>
      </w:r>
      <w:r>
        <w:t xml:space="preserve"> </w:t>
      </w:r>
      <w:r>
        <w:rPr>
          <w:bCs/>
          <w:b/>
        </w:rPr>
        <w:t xml:space="preserve">Oceanographer</w:t>
      </w:r>
      <w:r>
        <w:t xml:space="preserve"> </w:t>
      </w:r>
      <w:r>
        <w:t xml:space="preserve">is a steward of both the sea and the society that depends on it.</w:t>
      </w:r>
    </w:p>
    <w:p>
      <w:pPr>
        <w:pStyle w:val="BodyText"/>
      </w:pPr>
      <w:r>
        <w:rPr>
          <w:iCs/>
          <w:i/>
        </w:rPr>
        <w:t xml:space="preserve">This document was prepared as part of an academic review series focusing on regional environmental studies. All references to specific local contexts in Senegal Dakar are illustrative based on current public data regarding coastal management practices.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Oceanographer in the Context of Senegal Dakar</dc:title>
  <dc:creator/>
  <dc:language>en</dc:language>
  <cp:keywords/>
  <dcterms:created xsi:type="dcterms:W3CDTF">2026-07-29T01:56:54Z</dcterms:created>
  <dcterms:modified xsi:type="dcterms:W3CDTF">2026-07-29T01:56:54Z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