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United</w:t>
      </w:r>
      <w:r>
        <w:t xml:space="preserve"> </w:t>
      </w:r>
      <w:r>
        <w:t xml:space="preserve">States</w:t>
      </w:r>
      <w:r>
        <w:t xml:space="preserve"> </w:t>
      </w:r>
      <w:r>
        <w:t xml:space="preserve">Chicago</w:t>
      </w:r>
      <w:r>
        <w:t xml:space="preserve"> </w:t>
      </w:r>
      <w:r>
        <w:t xml:space="preserve">Context</w:t>
      </w:r>
    </w:p>
    <w:bookmarkStart w:id="20" w:name="oceanographer-book-report"/>
    <w:p>
      <w:pPr>
        <w:pStyle w:val="Heading1"/>
      </w:pPr>
      <w:r>
        <w:t xml:space="preserve">Oceanographer Book Report</w:t>
      </w:r>
    </w:p>
    <w:p>
      <w:pPr>
        <w:pStyle w:val="FirstParagraph"/>
      </w:pPr>
      <w:r>
        <w:rPr>
          <w:bCs/>
          <w:b/>
        </w:rPr>
        <w:t xml:space="preserve">Date:</w:t>
      </w:r>
      <w:r>
        <w:t xml:space="preserve"> </w:t>
      </w:r>
      <w:r>
        <w:t xml:space="preserve">October 24, 2023</w:t>
      </w:r>
    </w:p>
    <w:p>
      <w:pPr>
        <w:pStyle w:val="BodyText"/>
      </w:pPr>
      <w:r>
        <w:br/>
      </w:r>
    </w:p>
    <w:p>
      <w:pPr>
        <w:pStyle w:val="BodyText"/>
      </w:pPr>
      <w:r>
        <w:t xml:space="preserve">This comprehensive book report explores the vital scientific role of an oceanographer, analyzing how these marine scientists investigate the physical and biological conditions of the ocean. The discussion is specifically contextualized within United States Chicago, highlighting why a city situated on a freshwater giant requires deep engagement with maritime science.</w:t>
      </w:r>
    </w:p>
    <w:bookmarkEnd w:id="20"/>
    <w:bookmarkStart w:id="21" w:name="X0dc9ae830c18dff0e2c1c7a87146e05d83d493a"/>
    <w:p>
      <w:pPr>
        <w:pStyle w:val="Heading2"/>
      </w:pPr>
      <w:r>
        <w:t xml:space="preserve">Introduction: Defining the Role of Oceanography</w:t>
      </w:r>
    </w:p>
    <w:p>
      <w:pPr>
        <w:pStyle w:val="FirstParagraph"/>
      </w:pPr>
      <w:r>
        <w:br/>
      </w:r>
    </w:p>
    <w:p>
      <w:pPr>
        <w:pStyle w:val="BodyText"/>
      </w:pPr>
      <w:r>
        <w:t xml:space="preserve">The title "Oceanographer" represents more than just a job description; it signifies a multidisciplinary approach to understanding Earth's largest ecosystem. An oceanographer is not merely someone who swims or dives; they are rigorous scientists who utilize physics, chemistry, biology, and geology to decode the mysteries beneath the waves. Whether studying deep-sea currents or coastal erosion, their work is critical for predicting climate change patterns and managing natural resources.</w:t>
      </w:r>
    </w:p>
    <w:p>
      <w:pPr>
        <w:pStyle w:val="BodyText"/>
      </w:pPr>
      <w:r>
        <w:t xml:space="preserve">In the context of a Book Report on this subject matter for an audience in United States Chicago, it is essential to recognize that oceanography is not exclusively about saltwater oceans. While much of the scientific literature focuses on the Pacific or Atlantic Oceans, the principles studied by an oceanographer apply directly to Great Lakes limnology and hydrology. This book report aims to bridge that geographical gap, demonstrating how marine science education in United States Chicago prepares students for a global career while addressing local environmental needs.</w:t>
      </w:r>
    </w:p>
    <w:p>
      <w:pPr>
        <w:pStyle w:val="BodyText"/>
      </w:pPr>
      <w:r>
        <w:br/>
      </w:r>
    </w:p>
    <w:bookmarkEnd w:id="21"/>
    <w:bookmarkStart w:id="22" w:name="key-themes-and-scientific-methodologies"/>
    <w:p>
      <w:pPr>
        <w:pStyle w:val="Heading2"/>
      </w:pPr>
      <w:r>
        <w:t xml:space="preserve">Key Themes and Scientific Methodologies</w:t>
      </w:r>
    </w:p>
    <w:p>
      <w:pPr>
        <w:pStyle w:val="FirstParagraph"/>
      </w:pPr>
      <w:r>
        <w:br/>
      </w:r>
    </w:p>
    <w:p>
      <w:pPr>
        <w:pStyle w:val="BodyText"/>
      </w:pPr>
      <w:r>
        <w:t xml:space="preserve">The core of any study regarding an oceanographer involves understanding their methodologies. These professionals rely heavily on advanced technology, including sonar mapping, satellite remote sensing, and autonomous underwater vehicles (AUVs). A primary theme in literature about this profession is the shift toward data-driven science. Modern oceanographers must be proficient in coding and statistical analysis to interpret massive datasets regarding temperature fluctuations, salinity levels, and marine biodiversity.</w:t>
      </w:r>
    </w:p>
    <w:p>
      <w:pPr>
        <w:pStyle w:val="BodyText"/>
      </w:pPr>
      <w:r>
        <w:t xml:space="preserve">Furthermore, the biological aspect cannot be overstated. An oceanographer often collaborates with marine biologists to track fish populations and coral reef health. In a book report format, it is crucial to highlight how these interactions create a holistic view of ecosystem resilience. For instance, understanding nutrient cycles helps predict algal blooms that can devastate local waterways.</w:t>
      </w:r>
    </w:p>
    <w:p>
      <w:pPr>
        <w:pStyle w:val="BodyText"/>
      </w:pPr>
      <w:r>
        <w:br/>
      </w:r>
    </w:p>
    <w:bookmarkEnd w:id="22"/>
    <w:bookmarkStart w:id="23" w:name="the-united-states-chicago-connection"/>
    <w:p>
      <w:pPr>
        <w:pStyle w:val="Heading2"/>
      </w:pPr>
      <w:r>
        <w:t xml:space="preserve">The United States Chicago Connection</w:t>
      </w:r>
    </w:p>
    <w:p>
      <w:pPr>
        <w:pStyle w:val="FirstParagraph"/>
      </w:pPr>
      <w:r>
        <w:br/>
      </w:r>
    </w:p>
    <w:p>
      <w:pPr>
        <w:pStyle w:val="BodyText"/>
      </w:pPr>
      <w:r>
        <w:t xml:space="preserve">One might ask why a book report on an oceanographer would focus on United States Chicago. The answer lies in the unique hydrological status of this major metropolitan hub. Located on the shores of Lake Michigan, one of the five Great Lakes, Chicago is intimately tied to water systems that function similarly to oceans in terms of scale and complexity.</w:t>
      </w:r>
    </w:p>
    <w:p>
      <w:pPr>
        <w:pStyle w:val="BodyText"/>
      </w:pPr>
      <w:r>
        <w:t xml:space="preserve">In United States Chicago, environmental scientists often adopt oceanographic techniques to study the lake's depths. The concept of an oceanographer is thus adapted; local experts act as limnologists who apply oceanographic principles. This adaptation is vital for managing water quality, preventing invasive species like Asian carp from entering critical waterways, and mitigating the effects of rising water levels on urban infrastructure.</w:t>
      </w:r>
    </w:p>
    <w:p>
      <w:pPr>
        <w:pStyle w:val="BodyText"/>
      </w:pPr>
      <w:r>
        <w:t xml:space="preserve">Educational institutions in United States Chicago play a pivotal role in fostering this expertise. Universities and research centers in the region offer programs that train students to become versatile scientists capable of working both on coasts and inland lakes. Therefore, understanding the broader discipline of oceanography is essential for professionals operating within United States Chicago's unique environmental framework.</w:t>
      </w:r>
    </w:p>
    <w:p>
      <w:pPr>
        <w:pStyle w:val="BodyText"/>
      </w:pPr>
      <w:r>
        <w:br/>
      </w:r>
    </w:p>
    <w:bookmarkEnd w:id="23"/>
    <w:bookmarkStart w:id="24" w:name="climate-change-and-future-implications"/>
    <w:p>
      <w:pPr>
        <w:pStyle w:val="Heading2"/>
      </w:pPr>
      <w:r>
        <w:t xml:space="preserve">Climate Change and Future Implications</w:t>
      </w:r>
    </w:p>
    <w:p>
      <w:pPr>
        <w:pStyle w:val="FirstParagraph"/>
      </w:pPr>
      <w:r>
        <w:br/>
      </w:r>
    </w:p>
    <w:p>
      <w:pPr>
        <w:pStyle w:val="BodyText"/>
      </w:pPr>
      <w:r>
        <w:t xml:space="preserve">A significant portion of contemporary literature on oceanographers addresses climate change. Rising global temperatures lead to sea-level rise, affecting coastal cities worldwide. For residents and planners in United States Chicago, these findings have direct implications. Understanding storm surges, erosion patterns, and precipitation changes helps city leaders prepare for extreme weather events.</w:t>
      </w:r>
    </w:p>
    <w:p>
      <w:pPr>
        <w:pStyle w:val="BodyText"/>
      </w:pPr>
      <w:r>
        <w:t xml:space="preserve">Book reports analyzing recent publications often emphasize the urgency of this research. An oceanographer provides data that informs policy decisions regarding flood protection systems and sustainable urban development. In United States Chicago, this translates into investments in green infrastructure along the lakefront to protect against increasing storm intensity driven by climate shifts.</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this book report underscores the importance of studying an oceanographer as a critical profession with far-reaching impacts. While traditionally associated with saltwater environments, their methodologies and findings are directly applicable to freshwater systems in United States Chicago. By exploring the intersection of marine science and urban sustainability, we gain valuable insights into how best to protect our water resources.</w:t>
      </w:r>
    </w:p>
    <w:p>
      <w:pPr>
        <w:pStyle w:val="BodyText"/>
      </w:pPr>
      <w:r>
        <w:t xml:space="preserve">For students and professionals alike in United States Chicago, embracing the interdisciplinary nature of oceanography offers pathways to meaningful careers. Whether working on actual oceans or managing Lake Michigan's complex ecosystem, the skills developed through studying an oceanographer are indispensable for addressing modern environmental challenges. This report serves as a testament to the enduring relevance of maritime science in both global and local contexts.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United States Chicago Context</dc:title>
  <dc:creator/>
  <dc:language>en</dc:language>
  <cp:keywords/>
  <dcterms:created xsi:type="dcterms:W3CDTF">2026-07-29T13:49:17Z</dcterms:created>
  <dcterms:modified xsi:type="dcterms:W3CDTF">2026-07-29T13:49:17Z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