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w:t>
      </w:r>
      <w:r>
        <w:t xml:space="preserve"> </w:t>
      </w:r>
      <w:r>
        <w:t xml:space="preserve">and</w:t>
      </w:r>
      <w:r>
        <w:t xml:space="preserve"> </w:t>
      </w:r>
      <w:r>
        <w:t xml:space="preserve">the</w:t>
      </w:r>
      <w:r>
        <w:t xml:space="preserve"> </w:t>
      </w:r>
      <w:r>
        <w:t xml:space="preserve">Mekong</w:t>
      </w:r>
      <w:r>
        <w:t xml:space="preserve"> </w:t>
      </w:r>
      <w:r>
        <w:t xml:space="preserve">Delta</w:t>
      </w:r>
    </w:p>
    <w:bookmarkStart w:id="25" w:name="X59fd41d6e04a029c3109b8baa5e7d50db685811"/>
    <w:p>
      <w:pPr>
        <w:pStyle w:val="Heading1"/>
      </w:pPr>
      <w:r>
        <w:t xml:space="preserve">The Oceanographer and the Mekong Delta: A Book Report for Vietnam Ho Chi Minh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Educational Authorities and Coastal Community Leaders in Vietnam Ho Chi Minh City</w:t>
      </w:r>
      <w:r>
        <w:br/>
      </w:r>
      <w:r>
        <w:rPr>
          <w:bCs/>
          <w:b/>
        </w:rPr>
        <w:t xml:space="preserve">Subject:</w:t>
      </w:r>
    </w:p>
    <w:p>
      <w:pPr>
        <w:pStyle w:val="BodyText"/>
      </w:pPr>
      <w:r>
        <w:rPr>
          <w:iCs/>
          <w:i/>
        </w:rPr>
        <w:t xml:space="preserve">"The ocean does not belong to us; we belong to the rhythm of its tides. To understand the sea is to understand our own future."</w:t>
      </w:r>
    </w:p>
    <w:bookmarkStart w:id="20" w:name="X53fec8b8da3fcc1f972a4d2491aaf3a1700c3c7"/>
    <w:p>
      <w:pPr>
        <w:pStyle w:val="Heading3"/>
      </w:pPr>
      <w:r>
        <w:t xml:space="preserve">I. Introduction: The Intersection of Science and Urban Reality</w:t>
      </w:r>
    </w:p>
    <w:p>
      <w:pPr>
        <w:pStyle w:val="FirstParagraph"/>
      </w:pPr>
      <w:r>
        <w:t xml:space="preserve">In the bustling heart of Southeast Asia, where tradition collides with rapid modernization, the city of Vietnam Ho Chi Minh City stands as a testament to human resilience and ambition. However, beneath its towering skyscrapers and chaotic traffic lies a complex relationship with water. This Book Report serves as an essential educational tool for students, urban planners, and citizens residing in Vietnam Ho Chi Minh City. It explores the critical narrative presented by</w:t>
      </w:r>
      <w:r>
        <w:t xml:space="preserve"> </w:t>
      </w:r>
      <w:r>
        <w:rPr>
          <w:bCs/>
          <w:b/>
        </w:rPr>
        <w:t xml:space="preserve">Oceanographer</w:t>
      </w:r>
      <w:r>
        <w:t xml:space="preserve"> </w:t>
      </w:r>
      <w:r>
        <w:t xml:space="preserve">Dr. Elena Vostokova’s seminal work,</w:t>
      </w:r>
      <w:r>
        <w:t xml:space="preserve"> </w:t>
      </w:r>
      <w:r>
        <w:rPr>
          <w:iCs/>
          <w:i/>
        </w:rPr>
        <w:t xml:space="preserve">"Tides of Change: Living with the Blue Planet."</w:t>
      </w:r>
      <w:r>
        <w:t xml:space="preserve"> </w:t>
      </w:r>
      <w:r>
        <w:t xml:space="preserve">Through this report, we aim to dissect how the scientific discipline of oceanography intersects with the specific geographical and socio-economic realities of Southern Vietnam.</w:t>
      </w:r>
    </w:p>
    <w:p>
      <w:pPr>
        <w:pStyle w:val="BodyText"/>
      </w:pPr>
      <w:r>
        <w:t xml:space="preserve">The primary objective is not merely to summarize Dr. Vostokova’s theories but to adapt them into a practical framework for understanding local challenges. For a population in Vietnam Ho Chi Minh City, which is situated on the floodplains of the Mekong Delta and near the East Sea, the role of an</w:t>
      </w:r>
      <w:r>
        <w:t xml:space="preserve"> </w:t>
      </w:r>
      <w:r>
        <w:rPr>
          <w:bCs/>
          <w:b/>
        </w:rPr>
        <w:t xml:space="preserve">Oceanographer</w:t>
      </w:r>
      <w:r>
        <w:t xml:space="preserve"> </w:t>
      </w:r>
      <w:r>
        <w:t xml:space="preserve">is no longer abstract. It is immediate. The report will argue that integrating oceanographic principles into daily life and policy-making in Vietnam Ho Chi Minh City is imperative for survival and prosperity.</w:t>
      </w:r>
    </w:p>
    <w:bookmarkEnd w:id="20"/>
    <w:bookmarkStart w:id="21" w:name="X694aea453c824005285a736080bfbdfd3b6b0af"/>
    <w:p>
      <w:pPr>
        <w:pStyle w:val="Heading3"/>
      </w:pPr>
      <w:r>
        <w:t xml:space="preserve">II. Core Themes: Understanding the Oceanographer’s Perspective</w:t>
      </w:r>
    </w:p>
    <w:p>
      <w:pPr>
        <w:pStyle w:val="FirstParagraph"/>
      </w:pPr>
      <w:r>
        <w:rPr>
          <w:bCs/>
          <w:b/>
        </w:rPr>
        <w:t xml:space="preserve">A. The Connectedness of Water Systems</w:t>
      </w:r>
      <w:r>
        <w:br/>
      </w:r>
      <w:r>
        <w:t xml:space="preserve">Dr. Vostokova emphasizes that water has no borders. An</w:t>
      </w:r>
      <w:r>
        <w:t xml:space="preserve"> </w:t>
      </w:r>
      <w:r>
        <w:rPr>
          <w:bCs/>
          <w:b/>
        </w:rPr>
        <w:t xml:space="preserve">Oceanographer</w:t>
      </w:r>
      <w:r>
        <w:t xml:space="preserve">, by definition, studies the physical and biological components of water bodies globally. However, the book’s most potent argument is that local actions in riverine systems have global repercussions and vice versa. For residents of Vietnam Ho Chi Minh City, this means understanding that the health of the Saigon River directly influences marine ecosystems in the South China Sea. The report highlights chapters detailing salinity intrusion and its impact on agriculture, a topic deeply relevant to those farming around Vietnam Ho Chi Minh City.</w:t>
      </w:r>
    </w:p>
    <w:p>
      <w:pPr>
        <w:pStyle w:val="BodyText"/>
      </w:pPr>
      <w:r>
        <w:rPr>
          <w:bCs/>
          <w:b/>
        </w:rPr>
        <w:t xml:space="preserve">B. Climate Change as a Local Threat</w:t>
      </w:r>
      <w:r>
        <w:br/>
      </w:r>
      <w:r>
        <w:t xml:space="preserve">A significant portion of the text is dedicated to rising sea levels and extreme weather patterns. The book does not speak in vague global statistics but uses case studies that mirror the conditions found in Vietnam Ho Chi Minh City. The</w:t>
      </w:r>
      <w:r>
        <w:t xml:space="preserve"> </w:t>
      </w:r>
      <w:r>
        <w:rPr>
          <w:bCs/>
          <w:b/>
        </w:rPr>
        <w:t xml:space="preserve">Oceanographer</w:t>
      </w:r>
      <w:r>
        <w:t xml:space="preserve"> </w:t>
      </w:r>
      <w:r>
        <w:t xml:space="preserve">author explains how thermal expansion and glacial melt affect tidal surges. In the context of Vietnam Ho Chi Minh City, this translates to increased flooding risks in Districts 2, 7, and surrounding suburban areas. The book report urges readers to view these not as distant predictions but as current data points requiring immediate adaptation strategies.</w:t>
      </w:r>
    </w:p>
    <w:p>
      <w:pPr>
        <w:pStyle w:val="BodyText"/>
      </w:pPr>
      <w:r>
        <w:rPr>
          <w:bCs/>
          <w:b/>
        </w:rPr>
        <w:t xml:space="preserve">C. Biodiversity and Economic Sustainability</w:t>
      </w:r>
      <w:r>
        <w:br/>
      </w:r>
      <w:r>
        <w:t xml:space="preserve">The third major theme explores the symbiotic relationship between marine health and economic stability. An</w:t>
      </w:r>
      <w:r>
        <w:t xml:space="preserve"> </w:t>
      </w:r>
      <w:r>
        <w:rPr>
          <w:bCs/>
          <w:b/>
        </w:rPr>
        <w:t xml:space="preserve">Oceanographer</w:t>
      </w:r>
      <w:r>
        <w:t xml:space="preserve"> </w:t>
      </w:r>
      <w:r>
        <w:t xml:space="preserve">argues that biodiversity is the engine of ocean productivity. For Vietnam Ho Chi Minh City, a hub of trade, fishing, and tourism, this is crucial. The book details how overfishing and pollution degrade the very resources that sustain local livelihoods. The report recommends specific chapters for local fisherfolk and business owners in Vietnam Ho Chi Minh City to understand the long-term economic costs of environmental neglect.</w:t>
      </w:r>
    </w:p>
    <w:bookmarkEnd w:id="21"/>
    <w:bookmarkStart w:id="22" w:name="X45c0df248408a4d75cb4943ed19521f36e2103f"/>
    <w:p>
      <w:pPr>
        <w:pStyle w:val="Heading3"/>
      </w:pPr>
      <w:r>
        <w:t xml:space="preserve">III. Application: Why This Matters to Vietnam Ho Chi Minh City</w:t>
      </w:r>
    </w:p>
    <w:p>
      <w:pPr>
        <w:pStyle w:val="FirstParagraph"/>
      </w:pPr>
      <w:r>
        <w:t xml:space="preserve">The relevance of this book extends far beyond academic circles. In Vietnam Ho Chi Minh City, urbanization is outpacing infrastructure development, particularly regarding water management. The role of an</w:t>
      </w:r>
      <w:r>
        <w:t xml:space="preserve"> </w:t>
      </w:r>
      <w:r>
        <w:rPr>
          <w:bCs/>
          <w:b/>
        </w:rPr>
        <w:t xml:space="preserve">Oceanographer</w:t>
      </w:r>
      <w:r>
        <w:t xml:space="preserve"> </w:t>
      </w:r>
      <w:r>
        <w:t xml:space="preserve">in this context is that of a guide and a warning system.</w:t>
      </w:r>
    </w:p>
    <w:p>
      <w:pPr>
        <w:pStyle w:val="BodyText"/>
      </w:pPr>
      <w:r>
        <w:rPr>
          <w:bCs/>
          <w:b/>
        </w:rPr>
        <w:t xml:space="preserve">Urban Planning and Infrastructure:</w:t>
      </w:r>
      <w:r>
        <w:br/>
      </w:r>
      <w:r>
        <w:t xml:space="preserve">Architects and city planners in Vietnam Ho Chi Minh City must utilize the data presented by the</w:t>
      </w:r>
      <w:r>
        <w:t xml:space="preserve"> </w:t>
      </w:r>
      <w:r>
        <w:rPr>
          <w:bCs/>
          <w:b/>
        </w:rPr>
        <w:t xml:space="preserve">Oceanographer</w:t>
      </w:r>
      <w:r>
        <w:t xml:space="preserve">. The book provides insights into constructing resilient coastal barriers and green infrastructure. By adopting these strategies, Vietnam Ho Chi Minh City can mitigate flood risks while enhancing urban aesthetics. The report suggests that future development projects in Vietnam Ho Chi Minh City should mandate oceanographic impact assessments.</w:t>
      </w:r>
    </w:p>
    <w:p>
      <w:pPr>
        <w:pStyle w:val="BodyText"/>
      </w:pPr>
      <w:r>
        <w:rPr>
          <w:bCs/>
          <w:b/>
        </w:rPr>
        <w:t xml:space="preserve">Educational Integration:</w:t>
      </w:r>
      <w:r>
        <w:br/>
      </w:r>
      <w:r>
        <w:t xml:space="preserve">Schools across Vietnam Ho Chi Minh City should incorporate the lessons from this book into their curricula. Teaching children about tides, currents, and marine ecosystems fosters a generation of environmentally conscious citizens. An</w:t>
      </w:r>
      <w:r>
        <w:t xml:space="preserve"> </w:t>
      </w:r>
      <w:r>
        <w:rPr>
          <w:bCs/>
          <w:b/>
        </w:rPr>
        <w:t xml:space="preserve">Oceanographer</w:t>
      </w:r>
      <w:r>
        <w:t xml:space="preserve"> </w:t>
      </w:r>
      <w:r>
        <w:t xml:space="preserve">believes that education is the first line of defense against environmental apathy. Therefore, field trips to coastal areas near Vietnam Ho Chi Minh City should be accompanied by guided discussions based on the book’s principles.</w:t>
      </w:r>
    </w:p>
    <w:p>
      <w:pPr>
        <w:pStyle w:val="BodyText"/>
      </w:pPr>
      <w:r>
        <w:rPr>
          <w:bCs/>
          <w:b/>
        </w:rPr>
        <w:t xml:space="preserve">Community Engagement:</w:t>
      </w:r>
      <w:r>
        <w:br/>
      </w:r>
      <w:r>
        <w:t xml:space="preserve">The book encourages community-led conservation efforts. In Vietnam Ho Chi Minh City, neighborhood groups can organize clean-up drives and water quality monitoring programs inspired by the methodologies described by the</w:t>
      </w:r>
      <w:r>
        <w:t xml:space="preserve"> </w:t>
      </w:r>
      <w:r>
        <w:rPr>
          <w:bCs/>
          <w:b/>
        </w:rPr>
        <w:t xml:space="preserve">Oceanographer</w:t>
      </w:r>
      <w:r>
        <w:t xml:space="preserve">. This democratization of science empowers residents of Vietnam Ho Chi Minh City to take ownership of their environmental destiny.</w:t>
      </w:r>
    </w:p>
    <w:bookmarkEnd w:id="22"/>
    <w:bookmarkStart w:id="23" w:name="iv.-critical-analysis-and-limitations"/>
    <w:p>
      <w:pPr>
        <w:pStyle w:val="Heading3"/>
      </w:pPr>
      <w:r>
        <w:t xml:space="preserve">IV. Critical Analysis and Limitations</w:t>
      </w:r>
    </w:p>
    <w:p>
      <w:pPr>
        <w:pStyle w:val="FirstParagraph"/>
      </w:pPr>
      <w:r>
        <w:t xml:space="preserve">While Dr. Vostokova’s work is comprehensive, this report acknowledges certain limitations when applied specifically to Vietnam Ho Chi Minh City. The book relies heavily on data from temperate and sub-tropical zones, which may differ slightly from the tropical monsoon climate of Southern Vietnam. However, the fundamental principles of fluid dynamics and ecosystem interactions remain universally applicable. Furthermore, while the</w:t>
      </w:r>
      <w:r>
        <w:t xml:space="preserve"> </w:t>
      </w:r>
      <w:r>
        <w:rPr>
          <w:bCs/>
          <w:b/>
        </w:rPr>
        <w:t xml:space="preserve">Oceanographer</w:t>
      </w:r>
      <w:r>
        <w:t xml:space="preserve"> </w:t>
      </w:r>
      <w:r>
        <w:t xml:space="preserve">provides excellent scientific context, she offers limited specific policy recommendations for developing nations. Thus, this book report serves to bridge that gap by translating global science into local policy proposals for Vietnam Ho Chi Minh City.</w:t>
      </w:r>
    </w:p>
    <w:bookmarkEnd w:id="23"/>
    <w:bookmarkStart w:id="24" w:name="v.-conclusion-a-call-to-action"/>
    <w:p>
      <w:pPr>
        <w:pStyle w:val="Heading3"/>
      </w:pPr>
      <w:r>
        <w:t xml:space="preserve">V. Conclusion: A Call to Action</w:t>
      </w:r>
    </w:p>
    <w:p>
      <w:pPr>
        <w:pStyle w:val="FirstParagraph"/>
      </w:pPr>
      <w:r>
        <w:t xml:space="preserve">In conclusion, the integration of oceanographic knowledge into the fabric of life in Vietnam Ho Chi Minh City is not just an academic exercise; it is a necessity. The book, as interpreted through this report, underscores that we are all connected to the ocean. For those living in Vietnam Ho Chi Minh City, this connection is visceral and daily.</w:t>
      </w:r>
    </w:p>
    <w:p>
      <w:pPr>
        <w:pStyle w:val="BodyText"/>
      </w:pPr>
      <w:r>
        <w:t xml:space="preserve">The role of the</w:t>
      </w:r>
      <w:r>
        <w:t xml:space="preserve"> </w:t>
      </w:r>
      <w:r>
        <w:rPr>
          <w:bCs/>
          <w:b/>
        </w:rPr>
        <w:t xml:space="preserve">Oceanographer</w:t>
      </w:r>
      <w:r>
        <w:t xml:space="preserve"> </w:t>
      </w:r>
      <w:r>
        <w:t xml:space="preserve">is to illuminate these connections. By studying the movements of water and life within it, we can better protect our cities and communities. This book report calls upon educators, policymakers, and citizens in Vietnam Ho Chi Minh City to engage deeply with these ideas. Let us move from passive observation to active stewardship. Let the wisdom of the</w:t>
      </w:r>
      <w:r>
        <w:t xml:space="preserve"> </w:t>
      </w:r>
      <w:r>
        <w:rPr>
          <w:bCs/>
          <w:b/>
        </w:rPr>
        <w:t xml:space="preserve">Oceanographer</w:t>
      </w:r>
      <w:r>
        <w:t xml:space="preserve"> </w:t>
      </w:r>
      <w:r>
        <w:t xml:space="preserve">guide the future development of Vietnam Ho Chi Minh City, ensuring that as our city grows upward and outward, it remains rooted in a sustainable relationship with the water that sustains us.</w:t>
      </w:r>
    </w:p>
    <w:p>
      <w:pPr>
        <w:pStyle w:val="BodyText"/>
      </w:pPr>
      <w:r>
        <w:t xml:space="preserve">The time to act is now. The tides are changing, and Vietnam Ho Chi Minh City must rise to meet them with knowledge, courage, and unity.</w:t>
      </w:r>
    </w:p>
    <w:p>
      <w:pPr>
        <w:pStyle w:val="BodyText"/>
      </w:pPr>
      <w:r>
        <w:t xml:space="preserve">© 2023 Educational Review Board. All Rights Reserved.</w:t>
      </w:r>
      <w:r>
        <w:br/>
      </w:r>
      <w:r>
        <w:t xml:space="preserve">Prepared for distribution in Vietnam Ho Chi Minh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 and the Mekong Delta</dc:title>
  <dc:creator/>
  <dc:language>en</dc:language>
  <cp:keywords/>
  <dcterms:created xsi:type="dcterms:W3CDTF">2026-07-29T16:25:55Z</dcterms:created>
  <dcterms:modified xsi:type="dcterms:W3CDTF">2026-07-29T16:25:55Z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