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Ophthalmologist</w:t>
      </w:r>
      <w:r>
        <w:t xml:space="preserve"> </w:t>
      </w:r>
      <w:r>
        <w:t xml:space="preserve">in</w:t>
      </w:r>
      <w:r>
        <w:t xml:space="preserve"> </w:t>
      </w:r>
      <w:r>
        <w:t xml:space="preserve">Egypt</w:t>
      </w:r>
      <w:r>
        <w:t xml:space="preserve"> </w:t>
      </w:r>
      <w:r>
        <w:t xml:space="preserve">Cairo</w:t>
      </w:r>
    </w:p>
    <w:bookmarkStart w:id="20" w:name="X5cd5f59b715d5e7a15b6ec640f9ae06ce2c3197"/>
    <w:p>
      <w:pPr>
        <w:pStyle w:val="Heading1"/>
      </w:pPr>
      <w:r>
        <w:t xml:space="preserve">A Comprehensive Analysis of the Ophthalmologist Profession</w:t>
      </w:r>
      <w:r>
        <w:br/>
      </w:r>
      <w:r>
        <w:t xml:space="preserve">in Egypt Cairo</w:t>
      </w:r>
    </w:p>
    <w:bookmarkEnd w:id="20"/>
    <w:bookmarkStart w:id="21" w:name="i.-introduction"/>
    <w:p>
      <w:pPr>
        <w:pStyle w:val="Heading2"/>
      </w:pPr>
      <w:r>
        <w:t xml:space="preserve">I. Introduction</w:t>
      </w:r>
    </w:p>
    <w:p>
      <w:pPr>
        <w:pStyle w:val="FirstParagraph"/>
      </w:pPr>
      <w:r>
        <w:t xml:space="preserve">The profession of the ophthalmologist represents one of the most critical pillars in modern medical science, bridging the gap between intricate surgical precision and comprehensive patient care. This book report provides an exhaustive analysis of this vital specialty, with a specific focus on its application within Egypt Cairo. The capital city serves as a unique microcosm where ancient traditions intersect with cutting-edge technology, creating a dynamic landscape for eye health services.</w:t>
      </w:r>
    </w:p>
    <w:p>
      <w:pPr>
        <w:pStyle w:val="BodyText"/>
      </w:pPr>
      <w:r>
        <w:t xml:space="preserve">In examining the role of the ophthalmologist in this region, it is essential to understand not only the clinical responsibilities but also the socio-economic factors that influence healthcare delivery. The demand for specialized eye care in Egypt Cairo has surged due to urbanization, aging populations, and increased awareness regarding preventative health measures. This report aims to dissect these elements through a structured analysis of current practices, challenges, and future prospects.</w:t>
      </w:r>
    </w:p>
    <w:bookmarkEnd w:id="21"/>
    <w:bookmarkStart w:id="24" w:name="Xcfbc89935d89b37ad2e7f7f4eedc9206a6db1d4"/>
    <w:p>
      <w:pPr>
        <w:pStyle w:val="Heading2"/>
      </w:pPr>
      <w:r>
        <w:t xml:space="preserve">II. The Ophthalmologist: Role and Responsibilities</w:t>
      </w:r>
    </w:p>
    <w:p>
      <w:pPr>
        <w:pStyle w:val="FirstParagraph"/>
      </w:pPr>
      <w:r>
        <w:t xml:space="preserve">An ophthalmologist is a medical doctor who specializes in eye and vision care. Unlike optometrists or opticians, ophthalmologists are fully licensed physicians who can provide all forms of eye care, including eyeglasses and contact lenses prescription; medical and surgical treatment for eyesight problems. In the context of Egypt Cairo, the scope of this role is particularly broad due to the variety of cases they encounter.</w:t>
      </w:r>
    </w:p>
    <w:bookmarkStart w:id="22" w:name="clinical-expertise"/>
    <w:p>
      <w:pPr>
        <w:pStyle w:val="Heading3"/>
      </w:pPr>
      <w:r>
        <w:t xml:space="preserve">Clinical Expertise</w:t>
      </w:r>
    </w:p>
    <w:p>
      <w:pPr>
        <w:pStyle w:val="FirstParagraph"/>
      </w:pPr>
      <w:r>
        <w:t xml:space="preserve">The core duties include diagnosing and treating eye diseases such as glaucoma, cataracts, macular degeneration, and diabetic retinopathy. In Egypt Cairo specifically, there is a higher prevalence of certain conditions linked to environmental factors and genetic predispositions. Therefore ophthalmologists must be well-versed in local epidemiology.</w:t>
      </w:r>
    </w:p>
    <w:bookmarkEnd w:id="22"/>
    <w:bookmarkStart w:id="23" w:name="surgical-proficiency"/>
    <w:p>
      <w:pPr>
        <w:pStyle w:val="Heading3"/>
      </w:pPr>
      <w:r>
        <w:t xml:space="preserve">Surgical Proficiency</w:t>
      </w:r>
    </w:p>
    <w:p>
      <w:pPr>
        <w:pStyle w:val="FirstParagraph"/>
      </w:pPr>
      <w:r>
        <w:t xml:space="preserve">Surgery is a significant component of an ophthalmologist's work, especially for cataract removal which remains one of the most common surgeries worldwide. The evolution of surgical techniques in Egypt Cairo has been remarkable, moving from traditional methods to advanced micro-incisional surgery, reducing recovery times and improving outcomes.</w:t>
      </w:r>
    </w:p>
    <w:bookmarkEnd w:id="23"/>
    <w:bookmarkEnd w:id="24"/>
    <w:bookmarkStart w:id="27" w:name="X3ff56de79fc6121519a9d041d86bb5093f6a9e5"/>
    <w:p>
      <w:pPr>
        <w:pStyle w:val="Heading2"/>
      </w:pPr>
      <w:r>
        <w:t xml:space="preserve">III. Contextual Analysis: Healthcare in Egypt Cairo</w:t>
      </w:r>
    </w:p>
    <w:p>
      <w:pPr>
        <w:pStyle w:val="FirstParagraph"/>
      </w:pPr>
      <w:r>
        <w:t xml:space="preserve">Egypt Cairo is characterized by a dual healthcare system consisting of public and private sectors. This duality significantly impacts how ophthalmologists practice and deliver care.</w:t>
      </w:r>
    </w:p>
    <w:bookmarkStart w:id="25" w:name="a.-the-public-sector"/>
    <w:p>
      <w:pPr>
        <w:pStyle w:val="Heading3"/>
      </w:pPr>
      <w:r>
        <w:t xml:space="preserve">A. The Public Sector</w:t>
      </w:r>
    </w:p>
    <w:p>
      <w:pPr>
        <w:pStyle w:val="FirstParagraph"/>
      </w:pPr>
      <w:r>
        <w:t xml:space="preserve">In public hospitals across Egypt Cairo, ophthalmologists often face overwhelming patient volumes. Despite these challenges, they play a crucial role in ensuring accessibility for lower-income populations. Programs aimed at combating preventable blindness have seen significant success in this sector.</w:t>
      </w:r>
    </w:p>
    <w:bookmarkEnd w:id="25"/>
    <w:bookmarkStart w:id="26" w:name="b.-the-private-sector"/>
    <w:p>
      <w:pPr>
        <w:pStyle w:val="Heading3"/>
      </w:pPr>
      <w:r>
        <w:t xml:space="preserve">B. The Private Sector</w:t>
      </w:r>
    </w:p>
    <w:p>
      <w:pPr>
        <w:pStyle w:val="FirstParagraph"/>
      </w:pPr>
      <w:r>
        <w:t xml:space="preserve">The private healthcare scene in Egypt Cairo is vibrant and growing rapidly. Many ophthalmologists choose to practice privately or work in international clinics, offering state-of-the-art facilities and personalized attention. This sector has attracted substantial investment from both local entrepreneurs and foreign entities.</w:t>
      </w:r>
    </w:p>
    <w:bookmarkEnd w:id="26"/>
    <w:bookmarkEnd w:id="27"/>
    <w:bookmarkStart w:id="28" w:name="X05941fe2e0303a249430a024708ecb47201e331"/>
    <w:p>
      <w:pPr>
        <w:pStyle w:val="Heading2"/>
      </w:pPr>
      <w:r>
        <w:t xml:space="preserve">IV. Challenges Facing the Ophthalmologist Profession</w:t>
      </w:r>
    </w:p>
    <w:p>
      <w:pPr>
        <w:pStyle w:val="FirstParagraph"/>
      </w:pPr>
      <w:r>
        <w:t xml:space="preserve">The journey for an ophthalmologist practicing in Egypt Cairo is not without its obstacles. Identifying these issues is vital for future improvements.</w:t>
      </w:r>
    </w:p>
    <w:p>
      <w:pPr>
        <w:numPr>
          <w:ilvl w:val="0"/>
          <w:numId w:val="1001"/>
        </w:numPr>
        <w:pStyle w:val="Compact"/>
      </w:pPr>
      <w:r>
        <w:rPr>
          <w:bCs/>
          <w:b/>
        </w:rPr>
        <w:t xml:space="preserve">Resource Allocation:</w:t>
      </w:r>
      <w:r>
        <w:t xml:space="preserve"> </w:t>
      </w:r>
      <w:r>
        <w:t xml:space="preserve">While some centers are equipped with the latest technology, others struggle with basic supplies.</w:t>
      </w:r>
    </w:p>
    <w:p>
      <w:pPr>
        <w:numPr>
          <w:ilvl w:val="0"/>
          <w:numId w:val="1001"/>
        </w:numPr>
        <w:pStyle w:val="Compact"/>
      </w:pPr>
      <w:r>
        <w:rPr>
          <w:bCs/>
          <w:b/>
        </w:rPr>
        <w:t xml:space="preserve">Trauma Cases:</w:t>
      </w:r>
      <w:r>
        <w:t xml:space="preserve"> </w:t>
      </w:r>
      <w:r>
        <w:t xml:space="preserve">Road traffic accidents remain a leading cause of eye injuries, necessitating emergency preparedness among ophthalmologists.</w:t>
      </w:r>
    </w:p>
    <w:p>
      <w:pPr>
        <w:numPr>
          <w:ilvl w:val="0"/>
          <w:numId w:val="1001"/>
        </w:numPr>
        <w:pStyle w:val="Compact"/>
      </w:pPr>
      <w:r>
        <w:rPr>
          <w:bCs/>
          <w:b/>
        </w:rPr>
        <w:t xml:space="preserve">Educational Gaps:</w:t>
      </w:r>
      <w:r>
        <w:t xml:space="preserve"> </w:t>
      </w:r>
      <w:r>
        <w:t xml:space="preserve">Continuous professional development is essential. Staying updated with global advancements requires sustained effort and often international collaboration.</w:t>
      </w:r>
    </w:p>
    <w:bookmarkEnd w:id="28"/>
    <w:p>
      <w:pPr>
        <w:pStyle w:val="BlockText"/>
      </w:pPr>
      <w:r>
        <w:t xml:space="preserve">"The art of healing comes from nature, not from the physician. Therefore, physicians must start from nature with an open mind." — Paracelsus</w:t>
      </w:r>
    </w:p>
    <w:bookmarkStart w:id="29" w:name="v.-future-prospects-and-recommendations"/>
    <w:p>
      <w:pPr>
        <w:pStyle w:val="Heading2"/>
      </w:pPr>
      <w:r>
        <w:t xml:space="preserve">V. Future Prospects and Recommendations</w:t>
      </w:r>
    </w:p>
    <w:p>
      <w:pPr>
        <w:pStyle w:val="FirstParagraph"/>
      </w:pPr>
      <w:r>
        <w:t xml:space="preserve">The future looks promising for the ophthalmologist profession in Egypt Cairo if strategic steps are taken to address current limitations.</w:t>
      </w:r>
    </w:p>
    <w:p>
      <w:pPr>
        <w:numPr>
          <w:ilvl w:val="0"/>
          <w:numId w:val="1002"/>
        </w:numPr>
        <w:pStyle w:val="Compact"/>
      </w:pPr>
      <w:r>
        <w:rPr>
          <w:bCs/>
          <w:b/>
        </w:rPr>
        <w:t xml:space="preserve">Tech Integration:</w:t>
      </w:r>
      <w:r>
        <w:t xml:space="preserve"> </w:t>
      </w:r>
      <w:r>
        <w:t xml:space="preserve">Embracing telemedicine could help bridge gaps between urban centers and rural areas.</w:t>
      </w:r>
    </w:p>
    <w:p>
      <w:pPr>
        <w:numPr>
          <w:ilvl w:val="0"/>
          <w:numId w:val="1002"/>
        </w:numPr>
        <w:pStyle w:val="Compact"/>
      </w:pPr>
      <w:r>
        <w:rPr>
          <w:bCs/>
          <w:b/>
        </w:rPr>
        <w:t xml:space="preserve">Rural Outreach:</w:t>
      </w:r>
      <w:r>
        <w:t xml:space="preserve"> </w:t>
      </w:r>
      <w:r>
        <w:t xml:space="preserve">Mobile eye camps can extend services beyond major cities.</w:t>
      </w:r>
    </w:p>
    <w:p>
      <w:pPr>
        <w:numPr>
          <w:ilvl w:val="0"/>
          <w:numId w:val="1002"/>
        </w:numPr>
        <w:pStyle w:val="Compact"/>
      </w:pPr>
      <w:r>
        <w:rPr>
          <w:bCs/>
          <w:b/>
        </w:rPr>
        <w:t xml:space="preserve">Scholarship Programs:</w:t>
      </w:r>
      <w:r>
        <w:t xml:space="preserve"> </w:t>
      </w:r>
      <w:r>
        <w:t xml:space="preserve">Encouraging medical students to specialize through scholarships would ensure a steady pipeline of talent.</w:t>
      </w:r>
    </w:p>
    <w:bookmarkEnd w:id="29"/>
    <w:bookmarkStart w:id="30" w:name="v.-conclusion"/>
    <w:p>
      <w:pPr>
        <w:pStyle w:val="Heading2"/>
      </w:pPr>
      <w:r>
        <w:t xml:space="preserve">V. Conclusion</w:t>
      </w:r>
    </w:p>
    <w:p>
      <w:pPr>
        <w:pStyle w:val="FirstParagraph"/>
      </w:pPr>
      <w:r>
        <w:t xml:space="preserve">This book report has explored various dimensions of being an ophthalmologist within Egypt Cairo. From their clinical duties to navigating complex healthcare structures, these professionals are indispensable to society.</w:t>
      </w:r>
    </w:p>
    <w:bookmarkEnd w:id="30"/>
    <w:p>
      <w:pPr>
        <w:pStyle w:val="BodyText"/>
      </w:pPr>
      <w:r>
        <w:t xml:space="preserve">To conclude, investing in training infrastructure and expanding access points will further solidify Egypt Cairo as a leader in ophthalmic care.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Ophthalmologist in Egypt Cairo</dc:title>
  <dc:creator/>
  <dc:language>en</dc:language>
  <cp:keywords/>
  <dcterms:created xsi:type="dcterms:W3CDTF">2026-07-30T03:59:06Z</dcterms:created>
  <dcterms:modified xsi:type="dcterms:W3CDTF">2026-07-30T03:59:06Z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