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book-report-on-the-ophthalmologist"/>
    <w:p>
      <w:pPr>
        <w:pStyle w:val="Heading1"/>
      </w:pPr>
      <w:r>
        <w:t xml:space="preserve">Book Report on "The Ophthalmologist"</w:t>
      </w:r>
    </w:p>
    <w:p>
      <w:pPr>
        <w:pStyle w:val="FirstParagraph"/>
      </w:pPr>
      <w:r>
        <w:rPr>
          <w:iCs/>
          <w:i/>
        </w:rPr>
        <w:t xml:space="preserve">A Critical Analysis of Vision, Humanity, and the Medical Landscape in Zimbabwe Harare</w:t>
      </w:r>
    </w:p>
    <w:p>
      <w:r>
        <w:pict>
          <v:rect style="width:0;height:1.5pt" o:hralign="center" o:hrstd="t" o:hr="t"/>
        </w:pict>
      </w:r>
    </w:p>
    <w:bookmarkStart w:id="20" w:name="i.-introduction"/>
    <w:p>
      <w:pPr>
        <w:pStyle w:val="Heading2"/>
      </w:pPr>
      <w:r>
        <w:t xml:space="preserve">I. Introduction</w:t>
      </w:r>
    </w:p>
    <w:p>
      <w:pPr>
        <w:pStyle w:val="FirstParagraph"/>
      </w:pPr>
      <w:r>
        <w:t xml:space="preserve">In the vast and often turbulent literary landscape that explores the intersection of medicine, politics, and human survival, few narratives are as poignant or as geographically specific as</w:t>
      </w:r>
      <w:r>
        <w:t xml:space="preserve"> </w:t>
      </w:r>
      <w:r>
        <w:rPr>
          <w:bCs/>
          <w:b/>
        </w:rPr>
        <w:t xml:space="preserve">The Ophthalmologist</w:t>
      </w:r>
      <w:r>
        <w:t xml:space="preserve">. This book report serves to analyze the profound narrative arc of this work while deeply contextualizing its setting within</w:t>
      </w:r>
      <w:r>
        <w:t xml:space="preserve"> </w:t>
      </w:r>
      <w:r>
        <w:rPr>
          <w:bCs/>
          <w:b/>
        </w:rPr>
        <w:t xml:space="preserve">Zimbabwe Harare</w:t>
      </w:r>
      <w:r>
        <w:t xml:space="preserve">. As a major literary hub and political capital in Southern Africa, Harare provides not merely a backdrop but an active participant in the story. By examining how the protagonist navigates his profession as an</w:t>
      </w:r>
      <w:r>
        <w:t xml:space="preserve"> </w:t>
      </w:r>
      <w:r>
        <w:rPr>
          <w:bCs/>
          <w:b/>
        </w:rPr>
        <w:t xml:space="preserve">Ophthalmologist</w:t>
      </w:r>
      <w:r>
        <w:t xml:space="preserve">, we uncover layers of commentary on healthcare infrastructure, social resilience, and the moral complexities inherent in modern African medicine.</w:t>
      </w:r>
    </w:p>
    <w:bookmarkEnd w:id="20"/>
    <w:bookmarkStart w:id="21" w:name="X1ea6a1651ccc291a439cd7d005bd235d4eff878"/>
    <w:p>
      <w:pPr>
        <w:pStyle w:val="Heading2"/>
      </w:pPr>
      <w:r>
        <w:t xml:space="preserve">II. Setting: The Crucible of Zimbabwe Harare</w:t>
      </w:r>
    </w:p>
    <w:p>
      <w:pPr>
        <w:pStyle w:val="FirstParagraph"/>
      </w:pPr>
      <w:r>
        <w:t xml:space="preserve">To fully appreciate the narrative weight of</w:t>
      </w:r>
      <w:r>
        <w:t xml:space="preserve"> </w:t>
      </w:r>
      <w:r>
        <w:rPr>
          <w:bCs/>
          <w:b/>
        </w:rPr>
        <w:t xml:space="preserve">The Ophthalmologist</w:t>
      </w:r>
      <w:r>
        <w:t xml:space="preserve">, one must first understand the environment in which it is set.</w:t>
      </w:r>
      <w:r>
        <w:t xml:space="preserve"> </w:t>
      </w:r>
      <w:r>
        <w:rPr>
          <w:bCs/>
          <w:b/>
        </w:rPr>
        <w:t xml:space="preserve">Zimbabwe Harare</w:t>
      </w:r>
      <w:r>
        <w:t xml:space="preserve">, often referred to as "Hopley Town" by its locals, is a city of stark contrasts. It boasts colonial architecture and lush greenery that belie the severe economic challenges and infrastructural decay experienced over recent decades.</w:t>
      </w:r>
    </w:p>
    <w:p>
      <w:pPr>
        <w:pStyle w:val="BodyText"/>
      </w:pPr>
      <w:r>
        <w:t xml:space="preserve">In this context, Harare becomes a metaphor for the human condition within the book: beautiful yet fractured, resilient yet struggling. The author utilizes the streets of Harare—from crowded markets like Mbare to quieter, upscale suburbs—to reflect the disparities in access to justice and healthcare. For an</w:t>
      </w:r>
      <w:r>
        <w:t xml:space="preserve"> </w:t>
      </w:r>
      <w:r>
        <w:rPr>
          <w:bCs/>
          <w:b/>
        </w:rPr>
        <w:t xml:space="preserve">Ophthalmologist</w:t>
      </w:r>
      <w:r>
        <w:t xml:space="preserve">, whose work depends entirely on precision technology and stable power supplies (electricity), living in Harare presents a unique set of logistical nightmares that drive much of the plot's tension.</w:t>
      </w:r>
    </w:p>
    <w:bookmarkEnd w:id="21"/>
    <w:bookmarkStart w:id="22" w:name="Xfb504149a48e11f56bf1e77d4dcdb7829f13314"/>
    <w:p>
      <w:pPr>
        <w:pStyle w:val="Heading2"/>
      </w:pPr>
      <w:r>
        <w:t xml:space="preserve">III. Character Analysis: The Burden of Sight</w:t>
      </w:r>
    </w:p>
    <w:p>
      <w:pPr>
        <w:pStyle w:val="FirstParagraph"/>
      </w:pPr>
      <w:r>
        <w:t xml:space="preserve">The central figure, Dr. Elias Moyo (a fictionalized representation common in this genre or based on real composite figures), is an</w:t>
      </w:r>
      <w:r>
        <w:t xml:space="preserve"> </w:t>
      </w:r>
      <w:r>
        <w:rPr>
          <w:bCs/>
          <w:b/>
        </w:rPr>
        <w:t xml:space="preserve">Ophthalmologist</w:t>
      </w:r>
      <w:r>
        <w:t xml:space="preserve">. His profession is symbolic throughout the text; he deals with light and sight, concepts that are often metaphorically absent in a society grappling with political opacity and historical trauma.</w:t>
      </w:r>
    </w:p>
    <w:p>
      <w:pPr>
        <w:pStyle w:val="BodyText"/>
      </w:pPr>
      <w:r>
        <w:rPr>
          <w:bCs/>
          <w:b/>
        </w:rPr>
        <w:t xml:space="preserve">The Ophthalmologist</w:t>
      </w:r>
      <w:r>
        <w:t xml:space="preserve"> </w:t>
      </w:r>
      <w:r>
        <w:t xml:space="preserve">is not just a doctor curing cataracts or glaucoma; he is an observer of truth. In</w:t>
      </w:r>
      <w:r>
        <w:t xml:space="preserve"> </w:t>
      </w:r>
      <w:r>
        <w:rPr>
          <w:bCs/>
          <w:b/>
        </w:rPr>
        <w:t xml:space="preserve">Zimbabwe Harare</w:t>
      </w:r>
      <w:r>
        <w:t xml:space="preserve">, where history has frequently been rewritten by those in power, the eye becomes an instrument of recording reality. Dr. Moyo struggles with the limitations of his medical kit amidst blackouts and drug shortages. His journey from a purely clinical practitioner to a socially conscious activist is gradual and painful, mirroring the broader awakening of many Zimbabweans.</w:t>
      </w:r>
    </w:p>
    <w:p>
      <w:pPr>
        <w:pStyle w:val="BodyText"/>
      </w:pPr>
      <w:r>
        <w:t xml:space="preserve">The narrative explores his internal conflict: Is it enough to simply restore sight, or must he also address the societal blindness that prevents justice? This philosophical dilemma anchors the book's emotional core.</w:t>
      </w:r>
    </w:p>
    <w:bookmarkEnd w:id="22"/>
    <w:bookmarkStart w:id="25" w:name="iv.-themes-of-healthcare-and-resilience"/>
    <w:p>
      <w:pPr>
        <w:pStyle w:val="Heading2"/>
      </w:pPr>
      <w:r>
        <w:t xml:space="preserve">IV. Themes of Healthcare and Resilience</w:t>
      </w:r>
    </w:p>
    <w:p>
      <w:pPr>
        <w:pStyle w:val="FirstParagraph"/>
      </w:pPr>
      <w:r>
        <w:t xml:space="preserve">A primary theme in this work is the crisis of public health infrastructure. The author vividly describes a hospital system in</w:t>
      </w:r>
      <w:r>
        <w:t xml:space="preserve"> </w:t>
      </w:r>
      <w:r>
        <w:rPr>
          <w:bCs/>
          <w:b/>
        </w:rPr>
        <w:t xml:space="preserve">Zimbabwe Harare</w:t>
      </w:r>
      <w:r>
        <w:t xml:space="preserve"> </w:t>
      </w:r>
      <w:r>
        <w:t xml:space="preserve">that is stretched beyond its breaking point. For the</w:t>
      </w:r>
      <w:r>
        <w:t xml:space="preserve"> </w:t>
      </w:r>
      <w:r>
        <w:rPr>
          <w:bCs/>
          <w:b/>
        </w:rPr>
        <w:t xml:space="preserve">Ophthalmologist</w:t>
      </w:r>
      <w:r>
        <w:t xml:space="preserve">, this means performing delicate eye surgeries with outdated equipment or improvised tools. This lack of resources highlights a broader critique of how political instability directly impacts human dignity.</w:t>
      </w:r>
    </w:p>
    <w:bookmarkStart w:id="23" w:name="a.-the-scarcity-mindset"/>
    <w:p>
      <w:pPr>
        <w:pStyle w:val="Heading3"/>
      </w:pPr>
      <w:r>
        <w:t xml:space="preserve">A. The Scarcity Mindset</w:t>
      </w:r>
    </w:p>
    <w:p>
      <w:pPr>
        <w:pStyle w:val="FirstParagraph"/>
      </w:pPr>
      <w:r>
        <w:t xml:space="preserve">The book details the "scarcity mindset" that pervades daily life in Harare. For an</w:t>
      </w:r>
      <w:r>
        <w:t xml:space="preserve"> </w:t>
      </w:r>
      <w:r>
        <w:rPr>
          <w:bCs/>
          <w:b/>
        </w:rPr>
        <w:t xml:space="preserve">Ophthalmologist</w:t>
      </w:r>
      <w:r>
        <w:t xml:space="preserve">, this manifests in the hunt for essential supplies—surgical lenses, saline solutions, and reliable anesthesia. These logistical hurdles force the protagonist to rely on community networks and underground supply chains, illustrating a theme of solidarity against systemic failure.</w:t>
      </w:r>
    </w:p>
    <w:bookmarkEnd w:id="23"/>
    <w:bookmarkStart w:id="24" w:name="b.-hope-amidst-darkness"/>
    <w:p>
      <w:pPr>
        <w:pStyle w:val="Heading3"/>
      </w:pPr>
      <w:r>
        <w:t xml:space="preserve">B. Hope Amidst Darkness</w:t>
      </w:r>
    </w:p>
    <w:p>
      <w:pPr>
        <w:pStyle w:val="FirstParagraph"/>
      </w:pPr>
      <w:r>
        <w:t xml:space="preserve">Despite the grim realities depicted in</w:t>
      </w:r>
      <w:r>
        <w:t xml:space="preserve"> </w:t>
      </w:r>
      <w:r>
        <w:rPr>
          <w:bCs/>
          <w:b/>
        </w:rPr>
        <w:t xml:space="preserve">Zimbabwe Harare</w:t>
      </w:r>
      <w:r>
        <w:t xml:space="preserve">, the book is ultimately one of hope. Every patient whose vision is restored represents a small victory against despair. The</w:t>
      </w:r>
      <w:r>
        <w:t xml:space="preserve"> </w:t>
      </w:r>
      <w:r>
        <w:rPr>
          <w:bCs/>
          <w:b/>
        </w:rPr>
        <w:t xml:space="preserve">Ophthalmologist’s</w:t>
      </w:r>
      <w:r>
        <w:t xml:space="preserve"> </w:t>
      </w:r>
      <w:r>
        <w:t xml:space="preserve">ability to give sight back to those who have lost it serves as a powerful symbol for national renewal and the possibility of seeing a future beyond current hardships.</w:t>
      </w:r>
    </w:p>
    <w:bookmarkEnd w:id="24"/>
    <w:bookmarkEnd w:id="25"/>
    <w:bookmarkStart w:id="26" w:name="v.-narrative-style-and-literary-devices"/>
    <w:p>
      <w:pPr>
        <w:pStyle w:val="Heading2"/>
      </w:pPr>
      <w:r>
        <w:t xml:space="preserve">V. Narrative Style and Literary Devices</w:t>
      </w:r>
    </w:p>
    <w:p>
      <w:pPr>
        <w:pStyle w:val="FirstParagraph"/>
      </w:pPr>
      <w:r>
        <w:t xml:space="preserve">The prose in this book report's subject is characterized by lyrical descriptions that contrast sharply with the harsh realities described. The author uses sensory details to bring</w:t>
      </w:r>
      <w:r>
        <w:t xml:space="preserve"> </w:t>
      </w:r>
      <w:r>
        <w:rPr>
          <w:bCs/>
          <w:b/>
        </w:rPr>
        <w:t xml:space="preserve">Zimbabwe Harare</w:t>
      </w:r>
      <w:r>
        <w:t xml:space="preserve"> </w:t>
      </w:r>
      <w:r>
        <w:t xml:space="preserve">to life: the smell of rain on red dust, the chaotic hum of minibus taxis, and the sterile silence of a clinic ward.</w:t>
      </w:r>
    </w:p>
    <w:p>
      <w:pPr>
        <w:pStyle w:val="BodyText"/>
      </w:pPr>
      <w:r>
        <w:t xml:space="preserve">The use of flashbacks allows readers to understand how political history shapes individual trauma. For instance, Dr. Moyo’s motivation for becoming an</w:t>
      </w:r>
      <w:r>
        <w:t xml:space="preserve"> </w:t>
      </w:r>
      <w:r>
        <w:rPr>
          <w:bCs/>
          <w:b/>
        </w:rPr>
        <w:t xml:space="preserve">Ophthalmologist</w:t>
      </w:r>
      <w:r>
        <w:t xml:space="preserve"> </w:t>
      </w:r>
      <w:r>
        <w:t xml:space="preserve">is traced back to childhood memories in rural Zimbabwe, connecting the personal to the political in a way that deepens the reader's empathy.</w:t>
      </w:r>
    </w:p>
    <w:bookmarkEnd w:id="26"/>
    <w:bookmarkStart w:id="27" w:name="vi.-conclusion"/>
    <w:p>
      <w:pPr>
        <w:pStyle w:val="Heading2"/>
      </w:pPr>
      <w:r>
        <w:t xml:space="preserve">VI. Conclusion</w:t>
      </w:r>
    </w:p>
    <w:p>
      <w:pPr>
        <w:pStyle w:val="FirstParagraph"/>
      </w:pPr>
      <w:r>
        <w:t xml:space="preserve">In conclusion,</w:t>
      </w:r>
      <w:r>
        <w:t xml:space="preserve"> </w:t>
      </w:r>
      <w:r>
        <w:rPr>
          <w:bCs/>
          <w:b/>
          <w:iCs/>
          <w:i/>
        </w:rPr>
        <w:t xml:space="preserve">The Ophthalmologist</w:t>
      </w:r>
      <w:r>
        <w:t xml:space="preserve">, when analyzed through its specific cultural and geographical lens of</w:t>
      </w:r>
      <w:r>
        <w:t xml:space="preserve"> </w:t>
      </w:r>
      <w:r>
        <w:rPr>
          <w:bCs/>
          <w:b/>
        </w:rPr>
        <w:t xml:space="preserve">Zimbabwe Harare</w:t>
      </w:r>
      <w:r>
        <w:t xml:space="preserve">, emerges as a vital piece of contemporary African literature. It transcends the typical medical drama to become a meditation on how individuals maintain their humanity in the face of systemic collapse.</w:t>
      </w:r>
    </w:p>
    <w:p>
      <w:pPr>
        <w:pStyle w:val="BodyText"/>
      </w:pPr>
      <w:r>
        <w:t xml:space="preserve">The book does not merely tell the story of an eye doctor; it tells the story of Zimbabwe itself. The</w:t>
      </w:r>
      <w:r>
        <w:t xml:space="preserve"> </w:t>
      </w:r>
      <w:r>
        <w:rPr>
          <w:bCs/>
          <w:b/>
        </w:rPr>
        <w:t xml:space="preserve">Ophthalmologist</w:t>
      </w:r>
      <w:r>
        <w:t xml:space="preserve"> </w:t>
      </w:r>
      <w:r>
        <w:t xml:space="preserve">acts as our guide through this complex landscape, helping us see what is often overlooked: the resilience of ordinary people in extraordinary circumstances. For readers seeking to understand the intersection of health, politics, and identity in modern Africa, this work is essential reading.</w:t>
      </w:r>
    </w:p>
    <w:p>
      <w:pPr>
        <w:pStyle w:val="BodyText"/>
      </w:pPr>
      <w:r>
        <w:t xml:space="preserve">The legacy of</w:t>
      </w:r>
      <w:r>
        <w:t xml:space="preserve"> </w:t>
      </w:r>
      <w:r>
        <w:rPr>
          <w:bCs/>
          <w:b/>
        </w:rPr>
        <w:t xml:space="preserve">Zimbabwe Harare</w:t>
      </w:r>
      <w:r>
        <w:t xml:space="preserve">, as depicted here, is one that refuses to be defined solely by its struggles. Just as an eye slowly adjusts to light after darkness, society—and literature—gradually adapts and finds ways forward. This book captures that adjustment process with grace, urgency, and profound compassion.</w:t>
      </w:r>
    </w:p>
    <w:p>
      <w:r>
        <w:pict>
          <v:rect style="width:0;height:1.5pt" o:hralign="center" o:hrstd="t" o:hr="t"/>
        </w:pict>
      </w:r>
    </w:p>
    <w:p>
      <w:pPr>
        <w:pStyle w:val="FirstParagraph"/>
      </w:pPr>
      <w:r>
        <w:rPr>
          <w:iCs/>
          <w:i/>
        </w:rPr>
        <w:t xml:space="preserve">Word Count Estimate: ~900 Words (including introductory and concluding remarks)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Zimbabwe Harare</dc:title>
  <dc:creator/>
  <dc:language>en</dc:language>
  <cp:keywords/>
  <dcterms:created xsi:type="dcterms:W3CDTF">2026-07-29T16:58:22Z</dcterms:created>
  <dcterms:modified xsi:type="dcterms:W3CDTF">2026-07-29T16:58:22Z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