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9" w:name="Xbd989be957e41282e3bd0ad73be15b74ea9a330"/>
    <w:p>
      <w:pPr>
        <w:pStyle w:val="Heading1"/>
      </w:pPr>
      <w:r>
        <w:t xml:space="preserve">Book Report: The Evolving Role of the Optometrist in Brazil São Paulo</w:t>
      </w:r>
    </w:p>
    <w:p>
      <w:pPr>
        <w:pStyle w:val="FirstParagraph"/>
      </w:pPr>
      <w:r>
        <w:rPr>
          <w:bCs/>
          <w:b/>
        </w:rPr>
        <w:t xml:space="preserve">Date:</w:t>
      </w:r>
      <w:r>
        <w:t xml:space="preserve"> </w:t>
      </w:r>
      <w:r>
        <w:t xml:space="preserve">October 26, 2023</w:t>
      </w:r>
      <w:r>
        <w:br/>
      </w:r>
    </w:p>
    <w:p>
      <w:pPr>
        <w:pStyle w:val="BodyText"/>
      </w:pPr>
      <w:r>
        <w:t xml:space="preserve"> Healthcare Systems and Ophthalmic Practice</w:t>
      </w:r>
      <w:r>
        <w:br/>
      </w:r>
    </w:p>
    <w:p>
      <w:pPr>
        <w:pStyle w:val="BodyText"/>
      </w:pPr>
      <w:r>
        <w:t xml:space="preserve">Brazil São Paulo</w:t>
      </w:r>
    </w:p>
    <w:bookmarkStart w:id="20" w:name="executive-summary"/>
    <w:p>
      <w:pPr>
        <w:pStyle w:val="Heading3"/>
      </w:pPr>
      <w:r>
        <w:t xml:space="preserve">Executive Summary</w:t>
      </w:r>
    </w:p>
    <w:p>
      <w:pPr>
        <w:pStyle w:val="FirstParagraph"/>
      </w:pPr>
      <w:r>
        <w:t xml:space="preserve">This report analyzes the professional landscape of optometry within the specific context of Brazil São Paulo. It explores how the role of the Optometrist has transformed from a traditional refractive service provider to a critical primary care eye health specialist. The document highlights the unique challenges and opportunities present in Brazil São Paulo, one of Latin America's most populous and economically significant regions.</w:t>
      </w:r>
    </w:p>
    <w:bookmarkEnd w:id="20"/>
    <w:bookmarkStart w:id="21" w:name="Xf0b3f4f6c107f20fc6435023e1bb388549aca91"/>
    <w:p>
      <w:pPr>
        <w:pStyle w:val="Heading2"/>
      </w:pPr>
      <w:r>
        <w:t xml:space="preserve">Introduction: The Context of Eye Care in Brazil</w:t>
      </w:r>
    </w:p>
    <w:p>
      <w:pPr>
        <w:pStyle w:val="FirstParagraph"/>
      </w:pPr>
      <w:r>
        <w:t xml:space="preserve">Brazil is a country with immense diversity in its healthcare infrastructure. While the Unified Health System (Sistema Único de Saúde - SUS) provides free public healthcare to all citizens, the quality and availability of specialized eye care can vary significantly depending on the region. In this complex environment, Brazil São Paulo stands out not only as an economic hub but also as a center for medical innovation and higher education in ophthalmic sciences.</w:t>
      </w:r>
    </w:p>
    <w:p>
      <w:pPr>
        <w:pStyle w:val="BodyText"/>
      </w:pPr>
      <w:r>
        <w:t xml:space="preserve">The transition of eye care in Brazil has been marked by a gradual professionalization of optometry. Historically, vision care was dominated by ophthalmologists (medical doctors specializing in eye surgery) and optical retailers who sold glasses without deep diagnostic capabilities. However, recent decades have seen a shift towards recognizing the Optometrist as an autonomous healthcare provider capable of diagnosing and managing ocular diseases.</w:t>
      </w:r>
    </w:p>
    <w:bookmarkEnd w:id="21"/>
    <w:bookmarkStart w:id="22" w:name="Xf3ea6a4347a0a463651e98ae2698d3fb0769147"/>
    <w:p>
      <w:pPr>
        <w:pStyle w:val="Heading2"/>
      </w:pPr>
      <w:r>
        <w:t xml:space="preserve">The Professional Profile of the Optometrist</w:t>
      </w:r>
    </w:p>
    <w:p>
      <w:pPr>
        <w:pStyle w:val="FirstParagraph"/>
      </w:pPr>
      <w:r>
        <w:t xml:space="preserve">To understand the impact in Brazil São Paulo, one must first define the role. An Optometrist is a primary eye care professional who examines eyes for vision problems and diseases, prescribes corrective lenses, and manages certain eye conditions. Unlike ophthalmologists, optometrists generally do not perform surgery but play a crucial role in early detection of systemic diseases that manifest in the eyes, such as diabetes and hypertension.</w:t>
      </w:r>
    </w:p>
    <w:p>
      <w:pPr>
        <w:pStyle w:val="BodyText"/>
      </w:pPr>
      <w:r>
        <w:t xml:space="preserve">In Brazil São Paulo, this distinction is vital. The city's high density of population means that public health clinics are often overwhelmed. Therefore, integrating Optometrists into the healthcare network allows for a triage system where routine examinations and minor conditions are handled by optometrists, freeing up ophthalmologists and surgeons for more complex cases requiring surgical intervention.</w:t>
      </w:r>
    </w:p>
    <w:bookmarkEnd w:id="22"/>
    <w:bookmarkStart w:id="23" w:name="X4b6b097c3210bc7020a75eeff2f03c60020212f"/>
    <w:p>
      <w:pPr>
        <w:pStyle w:val="Heading2"/>
      </w:pPr>
      <w:r>
        <w:t xml:space="preserve">The Specific Scenario in Brazil São Paulo</w:t>
      </w:r>
    </w:p>
    <w:p>
      <w:pPr>
        <w:pStyle w:val="FirstParagraph"/>
      </w:pPr>
      <w:r>
        <w:t xml:space="preserve">Brazil São Paulo presents a unique microcosm of global eye care trends mixed with local realities. As the largest city in the Southern Hemisphere, it faces specific challenges:</w:t>
      </w:r>
    </w:p>
    <w:p>
      <w:pPr>
        <w:numPr>
          <w:ilvl w:val="0"/>
          <w:numId w:val="1001"/>
        </w:numPr>
        <w:pStyle w:val="Compact"/>
      </w:pPr>
      <w:r>
        <w:rPr>
          <w:bCs/>
          <w:b/>
        </w:rPr>
        <w:t xml:space="preserve">Demographic Pressure:</w:t>
      </w:r>
      <w:r>
        <w:t xml:space="preserve"> </w:t>
      </w:r>
      <w:r>
        <w:t xml:space="preserve">With millions of residents, the demand for vision correction is extremely high. The prevalence of myopia (nearsightedness) has increased globally, and Brazil São Paulo is no exception due to educational pressures and lifestyle changes.</w:t>
      </w:r>
    </w:p>
    <w:p>
      <w:pPr>
        <w:numPr>
          <w:ilvl w:val="0"/>
          <w:numId w:val="1001"/>
        </w:numPr>
        <w:pStyle w:val="Compact"/>
      </w:pPr>
      <w:r>
        <w:rPr>
          <w:bCs/>
          <w:b/>
        </w:rPr>
        <w:t xml:space="preserve">Socioeconomic Disparity:</w:t>
      </w:r>
      <w:r>
        <w:t xml:space="preserve"> </w:t>
      </w:r>
      <w:r>
        <w:t xml:space="preserve">There is a stark contrast between private healthcare access and public needs. In affluent neighborhoods like Jardins or Itaim Bibi, Optometrists often work in high-end clinics offering advanced diagnostic technology. Conversely, in peripheral communities, the role of the Optometrist is often tied to community health programs aimed at distributing basic glasses and detecting serious conditions early.</w:t>
      </w:r>
    </w:p>
    <w:p>
      <w:pPr>
        <w:numPr>
          <w:ilvl w:val="0"/>
          <w:numId w:val="1001"/>
        </w:numPr>
        <w:pStyle w:val="Compact"/>
      </w:pPr>
      <w:r>
        <w:rPr>
          <w:bCs/>
          <w:b/>
        </w:rPr>
        <w:t xml:space="preserve">Educational Hub:</w:t>
      </w:r>
      <w:r>
        <w:t xml:space="preserve"> </w:t>
      </w:r>
      <w:r>
        <w:t xml:space="preserve">Brazil São Paulo hosts several prestigious universities that offer specialized courses in optometry and ophthalmology. This concentration of academic resources drives research and professional standards higher than in many other parts of the country.</w:t>
      </w:r>
    </w:p>
    <w:bookmarkEnd w:id="23"/>
    <w:bookmarkStart w:id="24" w:name="regulatory-landscape-and-challenges"/>
    <w:p>
      <w:pPr>
        <w:pStyle w:val="Heading2"/>
      </w:pPr>
      <w:r>
        <w:t xml:space="preserve">Regulatory Landscape and Challenges</w:t>
      </w:r>
    </w:p>
    <w:p>
      <w:pPr>
        <w:pStyle w:val="FirstParagraph"/>
      </w:pPr>
      <w:r>
        <w:t xml:space="preserve">The scope of practice for an Optometrist in Brazil is defined by federal laws and regulations set by the Federal Council of Optometry (Conselho Federal de Optometria). In recent years, there has been a significant push to expand the legal powers of optometrists. This includes the ability to diagnose glaucoma, diabetic retinopathy, and other chronic conditions without requiring an immediate referral from an ophthalmologist.</w:t>
      </w:r>
    </w:p>
    <w:p>
      <w:pPr>
        <w:pStyle w:val="BodyText"/>
      </w:pPr>
      <w:r>
        <w:t xml:space="preserve">In Brazil São Paulo, these regulations are actively enforced and debated. Private clinics are increasingly hiring Optometrists to expand their service offerings. However, tension sometimes arises between the medical model (ophthalmology) and the health model (optometry). Despite this, collaboration is growing. Many hospitals in Brazil São Paulo now employ multidisciplinary teams where optometrists work alongside surgeons.</w:t>
      </w:r>
    </w:p>
    <w:bookmarkEnd w:id="24"/>
    <w:bookmarkStart w:id="25" w:name="impact-on-public-health"/>
    <w:p>
      <w:pPr>
        <w:pStyle w:val="Heading2"/>
      </w:pPr>
      <w:r>
        <w:t xml:space="preserve">Impact on Public Health</w:t>
      </w:r>
    </w:p>
    <w:p>
      <w:pPr>
        <w:pStyle w:val="FirstParagraph"/>
      </w:pPr>
      <w:r>
        <w:t xml:space="preserve">The inclusion of Optometrists in the public health strategy for Brazil São Paulo is a game-changer. Programs aimed at reducing blindness and visual impairment rely heavily on mass screenings. Optometrists are the backbone of these programs. By conducting school-based vision screenings, they ensure that children who cannot see clearly receive corrective lenses, thereby improving educational outcomes.</w:t>
      </w:r>
    </w:p>
    <w:p>
      <w:pPr>
        <w:pStyle w:val="BodyText"/>
      </w:pPr>
      <w:r>
        <w:t xml:space="preserve">Furthermore, in an aging population like that seen in parts of Brazil São Paulo, Optometrists are essential for managing age-related macular degeneration and cataract assessments. They perform the initial evaluations and monitor progression, ensuring that patients needing surgery are referred promptly. This efficiency reduces wait times within the public health system.</w:t>
      </w:r>
    </w:p>
    <w:bookmarkEnd w:id="25"/>
    <w:bookmarkStart w:id="26" w:name="technological-integration"/>
    <w:p>
      <w:pPr>
        <w:pStyle w:val="Heading2"/>
      </w:pPr>
      <w:r>
        <w:t xml:space="preserve">Technological Integration</w:t>
      </w:r>
    </w:p>
    <w:p>
      <w:pPr>
        <w:pStyle w:val="FirstParagraph"/>
      </w:pPr>
      <w:r>
        <w:t xml:space="preserve">Brazil São Paulo is a leader in adopting new technologies in eye care. Optometrists here utilize advanced diagnostic tools such as Optical Coherence Tomography (OCT) and visual field analyzers. These technologies allow for precise monitoring of glaucoma and retinal diseases. The availability of these devices in both private practices and some public centers elevates the standard of care, ensuring that patients receive world-class diagnostics.</w:t>
      </w:r>
    </w:p>
    <w:bookmarkEnd w:id="26"/>
    <w:bookmarkStart w:id="27" w:name="future-prospects"/>
    <w:p>
      <w:pPr>
        <w:pStyle w:val="Heading2"/>
      </w:pPr>
      <w:r>
        <w:t xml:space="preserve">Future Prospects</w:t>
      </w:r>
    </w:p>
    <w:p>
      <w:pPr>
        <w:pStyle w:val="FirstParagraph"/>
      </w:pPr>
      <w:r>
        <w:t xml:space="preserve">The future for Optometrists in Brazil São Paulo looks promising. As awareness grows regarding the importance of regular eye exams, demand for professional services is rising. There is also a potential for increased specialization, with optometrists focusing on areas such as pediatric optometry, low vision rehabilitation, and contact lens fitting.</w:t>
      </w:r>
    </w:p>
    <w:p>
      <w:pPr>
        <w:pStyle w:val="BodyText"/>
      </w:pPr>
      <w:r>
        <w:t xml:space="preserve">Moreover, tele-optometry is beginning to emerge in Brazil São Paulo. This involves remote consultations where patients can send images of their eyes or undergo automated screenings at local kiosks while an Optometrist reviews the data from a central office. This could further extend access to care for underserved populations.</w:t>
      </w:r>
    </w:p>
    <w:bookmarkEnd w:id="27"/>
    <w:bookmarkStart w:id="28" w:name="conclusion"/>
    <w:p>
      <w:pPr>
        <w:pStyle w:val="Heading2"/>
      </w:pPr>
      <w:r>
        <w:t xml:space="preserve">Conclusion</w:t>
      </w:r>
    </w:p>
    <w:p>
      <w:pPr>
        <w:pStyle w:val="FirstParagraph"/>
      </w:pPr>
      <w:r>
        <w:t xml:space="preserve">In conclusion, the role of the Optometrist in Brazil São Paulo is expanding rapidly and becoming indispensable to the healthcare system. No longer limited to simply prescribing glasses, these professionals are key players in disease management, public health education, and patient care efficiency.</w:t>
      </w:r>
    </w:p>
    <w:p>
      <w:pPr>
        <w:pStyle w:val="BodyText"/>
      </w:pPr>
      <w:r>
        <w:t xml:space="preserve">The specific dynamics of Brazil São Paulo—its wealth disparity, population density, and educational excellence—create a unique environment where the Optometrist must be adaptable and highly skilled. By bridging the gap between basic vision correction and complex medical diagnostics, Optometrists are enhancing the quality of life for millions in one of Latin America's most critical cities. Continued collaboration with ophthalmologists, supportive public policy, and technological adoption will ensure that this profession continues to thrive.</w:t>
      </w:r>
    </w:p>
    <w:p>
      <w:pPr>
        <w:pStyle w:val="BodyText"/>
      </w:pPr>
      <w:r>
        <w:rPr>
          <w:bCs/>
          <w:b/>
        </w:rPr>
        <w:t xml:space="preserve">References:</w:t>
      </w:r>
    </w:p>
    <w:p>
      <w:pPr>
        <w:numPr>
          <w:ilvl w:val="0"/>
          <w:numId w:val="1002"/>
        </w:numPr>
        <w:pStyle w:val="Compact"/>
      </w:pPr>
      <w:r>
        <w:t xml:space="preserve">Federal Council of Optometry (Conselho Federal de Optometria) - Regulatory Guidelines.</w:t>
      </w:r>
    </w:p>
    <w:p>
      <w:pPr>
        <w:numPr>
          <w:ilvl w:val="0"/>
          <w:numId w:val="1002"/>
        </w:numPr>
        <w:pStyle w:val="Compact"/>
      </w:pPr>
      <w:r>
        <w:t xml:space="preserve">São Paulo State Council of Optometry - Local Practice Standards.</w:t>
      </w:r>
    </w:p>
    <w:p>
      <w:pPr>
        <w:numPr>
          <w:ilvl w:val="0"/>
          <w:numId w:val="1002"/>
        </w:numPr>
        <w:pStyle w:val="Compact"/>
      </w:pPr>
      <w:r>
        <w:t xml:space="preserve">Brazilian Society of Ophthalmology - Reports on Eye Health Demographics in Urban Centers.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Brazil São Paulo</dc:title>
  <dc:creator/>
  <dc:language>en</dc:language>
  <cp:keywords/>
  <dcterms:created xsi:type="dcterms:W3CDTF">2026-07-29T19:34:01Z</dcterms:created>
  <dcterms:modified xsi:type="dcterms:W3CDTF">2026-07-29T19:34:01Z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