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7c54bc3236d625d1cca1ec603f480c2bcff013"/>
    <w:p>
      <w:pPr>
        <w:pStyle w:val="Heading1"/>
      </w:pPr>
      <w:r>
        <w:t xml:space="preserve">A Critical Review and Professional Analysis of the Optometrist</w:t>
      </w:r>
    </w:p>
    <w:p>
      <w:pPr>
        <w:pStyle w:val="FirstParagraph"/>
      </w:pPr>
      <w:r>
        <w:rPr>
          <w:bCs/>
          <w:b/>
        </w:rPr>
        <w:t xml:space="preserve">Title:</w:t>
      </w:r>
      <w:r>
        <w:t xml:space="preserve"> </w:t>
      </w:r>
      <w:r>
        <w:t xml:space="preserve">The Role, Responsibility, and Relevance of the Optometrist in Modern Healthcare</w:t>
      </w:r>
      <w:r>
        <w:br/>
      </w:r>
      <w:r>
        <w:rPr>
          <w:bCs/>
          <w:b/>
        </w:rPr>
        <w:t xml:space="preserve">Date:</w:t>
      </w:r>
      <w:r>
        <w:t xml:space="preserve"> </w:t>
      </w:r>
      <w:r>
        <w:t xml:space="preserve">October 26, 2023</w:t>
      </w:r>
      <w:r>
        <w:br/>
      </w:r>
      <w:r>
        <w:rPr>
          <w:bCs/>
          <w:b/>
        </w:rPr>
        <w:t xml:space="preserve">Focused Region:</w:t>
      </w:r>
      <w:r>
        <w:t xml:space="preserve"> </w:t>
      </w:r>
      <w:r>
        <w:t xml:space="preserve">South Africa Johannesburg</w:t>
      </w:r>
      <w:r>
        <w:br/>
      </w:r>
    </w:p>
    <w:p>
      <w:pPr>
        <w:pStyle w:val="BodyText"/>
      </w:pPr>
      <w:r>
        <w:t xml:space="preserve">Type:</w:t>
      </w:r>
    </w:p>
    <w:p>
      <w:pPr>
        <w:pStyle w:val="BodyText"/>
      </w:pPr>
      <w:r>
        <w:t xml:space="preserve">Book Report / Professional Analysis Document</w:t>
      </w:r>
    </w:p>
    <w:bookmarkStart w:id="20" w:name="i.-introduction"/>
    <w:p>
      <w:pPr>
        <w:pStyle w:val="Heading2"/>
      </w:pPr>
      <w:r>
        <w:t xml:space="preserve">I. Introduction</w:t>
      </w:r>
    </w:p>
    <w:p>
      <w:pPr>
        <w:pStyle w:val="FirstParagraph"/>
      </w:pPr>
      <w:r>
        <w:t xml:space="preserve">In the vast and complex landscape of modern healthcare, few professions bridge the gap between aesthetic maintenance and critical medical diagnosis as seamlessly as the Optometrist. While often colloquially referred to simply as eye doctors, optometrists are highly trained primary healthcare professionals who play a pivotal role in preserving vision and detecting systemic diseases. This report serves not merely as a summary of standard textbook definitions, but as a comprehensive analysis of the profession’s trajectory, specifically contextualized within the unique socio-economic and demographic fabric of</w:t>
      </w:r>
      <w:r>
        <w:t xml:space="preserve"> </w:t>
      </w:r>
      <w:r>
        <w:t xml:space="preserve">South Africa Johannesburg</w:t>
      </w:r>
      <w:r>
        <w:t xml:space="preserve">. As one of Africa’s most dynamic economic hubs, Johannesburg presents a microcosm of global healthcare challenges and opportunities. Therefore, understanding the function and necessity of an Optometrist in this specific locale is essential for public health planning, educational development, and community well-being.</w:t>
      </w:r>
    </w:p>
    <w:p>
      <w:pPr>
        <w:pStyle w:val="BodyText"/>
      </w:pPr>
      <w:r>
        <w:t xml:space="preserve">The primary objective of this document is to explore the multifaceted role of the Optometrist. We will examine their clinical responsibilities, their contribution to systemic disease management, and the unique challenges they face in a developing metropolis like Johannesburg. By dissecting these elements, we aim to provide a holistic view of why the profession is indispensable not just for sight correction, but for overall health outcomes in urban environments.</w:t>
      </w:r>
    </w:p>
    <w:bookmarkEnd w:id="20"/>
    <w:bookmarkStart w:id="21" w:name="X18c9da9799d0ba3cddf899508a9ab25cd182851"/>
    <w:p>
      <w:pPr>
        <w:pStyle w:val="Heading2"/>
      </w:pPr>
      <w:r>
        <w:t xml:space="preserve">II. The Professional Scope: Beyond Glasses and Contacts</w:t>
      </w:r>
    </w:p>
    <w:p>
      <w:pPr>
        <w:pStyle w:val="FirstParagraph"/>
      </w:pPr>
      <w:r>
        <w:t xml:space="preserve">To fully appreciate the value of an Optometrist, one must first dismantle the outdated notion that their practice is limited to prescribing spectacles. An Optometrist is a primary healthcare provider specializing in the examination of eyes for defects or abnormalities, correction by eyeglasses and contact lenses, and diagnosis and treatment of eye diseases. In academic terms, this involves a rigorous understanding of ocular anatomy, physiology, pathology, and optics.</w:t>
      </w:r>
    </w:p>
    <w:p>
      <w:pPr>
        <w:pStyle w:val="BodyText"/>
      </w:pPr>
      <w:r>
        <w:t xml:space="preserve">The scope of practice includes:</w:t>
      </w:r>
    </w:p>
    <w:p>
      <w:pPr>
        <w:numPr>
          <w:ilvl w:val="0"/>
          <w:numId w:val="1001"/>
        </w:numPr>
        <w:pStyle w:val="Compact"/>
      </w:pPr>
      <w:r>
        <w:rPr>
          <w:bCs/>
          <w:b/>
        </w:rPr>
        <w:t xml:space="preserve">Routine Eye Examinations:</w:t>
      </w:r>
      <w:r>
        <w:t xml:space="preserve"> </w:t>
      </w:r>
      <w:r>
        <w:t xml:space="preserve">Assessing visual acuity and refractive errors such as myopia (nearsightedness), hyperopia (farsightedness), astigmatism, and presbyopia.</w:t>
      </w:r>
    </w:p>
    <w:p>
      <w:pPr>
        <w:numPr>
          <w:ilvl w:val="0"/>
          <w:numId w:val="1001"/>
        </w:numPr>
        <w:pStyle w:val="Compact"/>
      </w:pPr>
      <w:r>
        <w:rPr>
          <w:bCs/>
          <w:b/>
        </w:rPr>
        <w:t xml:space="preserve">Detection of Pathology:</w:t>
      </w:r>
      <w:r>
        <w:t xml:space="preserve"> </w:t>
      </w:r>
      <w:r>
        <w:t xml:space="preserve">Identifying conditions such as glaucoma, cataracts, macular degeneration, and diabetic retinopathy.</w:t>
      </w:r>
    </w:p>
    <w:p>
      <w:pPr>
        <w:numPr>
          <w:ilvl w:val="0"/>
          <w:numId w:val="1001"/>
        </w:numPr>
        <w:pStyle w:val="Compact"/>
      </w:pPr>
      <w:r>
        <w:rPr>
          <w:bCs/>
          <w:b/>
        </w:rPr>
        <w:t xml:space="preserve">Ocular Pharmacology:</w:t>
      </w:r>
      <w:r>
        <w:t xml:space="preserve"> </w:t>
      </w:r>
      <w:r>
        <w:t xml:space="preserve">In many jurisdictions, including parts of South Africa with appropriate licensing or collaboration frameworks, optometrists manage minor eye conditions using pharmacological agents.</w:t>
      </w:r>
    </w:p>
    <w:p>
      <w:pPr>
        <w:numPr>
          <w:ilvl w:val="0"/>
          <w:numId w:val="1001"/>
        </w:numPr>
        <w:pStyle w:val="Compact"/>
      </w:pPr>
      <w:r>
        <w:rPr>
          <w:bCs/>
          <w:b/>
        </w:rPr>
        <w:t xml:space="preserve">Pre- and Post-Operative Care:</w:t>
      </w:r>
      <w:r>
        <w:t xml:space="preserve"> </w:t>
      </w:r>
      <w:r>
        <w:t xml:space="preserve">Monitoring patients undergoing refractive surgery or cataract removal.</w:t>
      </w:r>
    </w:p>
    <w:p>
      <w:pPr>
        <w:pStyle w:val="FirstParagraph"/>
      </w:pPr>
      <w:r>
        <w:t xml:space="preserve">This broad scope ensures that the Optometrist serves as a crucial first line of defense in healthcare, often being the only medical professional a patient visits annually. Their ability to detect early signs of systemic issues makes them vital allies to general practitioners and specialists alike.</w:t>
      </w:r>
    </w:p>
    <w:bookmarkEnd w:id="21"/>
    <w:bookmarkStart w:id="25" w:name="Xd55fdf33c5b920f36af92ef573472a46da24843"/>
    <w:p>
      <w:pPr>
        <w:pStyle w:val="Heading2"/>
      </w:pPr>
      <w:r>
        <w:t xml:space="preserve">III. The Specific Case: Optometry in South Africa Johannesburg</w:t>
      </w:r>
    </w:p>
    <w:p>
      <w:pPr>
        <w:pStyle w:val="FirstParagraph"/>
      </w:pPr>
      <w:r>
        <w:t xml:space="preserve">South Africa Johannesburg</w:t>
      </w:r>
      <w:r>
        <w:t xml:space="preserve"> </w:t>
      </w:r>
      <w:r>
        <w:t xml:space="preserve">represents a distinct environment for the practice of optometry. As the economic heart of the country and one of the largest urban centers on the African continent, Johannesburg is characterized by a stark juxtaposition of high-income prosperity and significant socio-economic disparity. This dichotomy directly impacts healthcare delivery and creates specific demands for optometric services.</w:t>
      </w:r>
    </w:p>
    <w:bookmarkStart w:id="22" w:name="a.-the-burden-of-disease"/>
    <w:p>
      <w:pPr>
        <w:pStyle w:val="Heading3"/>
      </w:pPr>
      <w:r>
        <w:t xml:space="preserve">A. The Burden of Disease</w:t>
      </w:r>
    </w:p>
    <w:p>
      <w:pPr>
        <w:pStyle w:val="FirstParagraph"/>
      </w:pPr>
      <w:r>
        <w:t xml:space="preserve">In</w:t>
      </w:r>
      <w:r>
        <w:t xml:space="preserve"> </w:t>
      </w:r>
      <w:r>
        <w:t xml:space="preserve">South Africa Johannesburg</w:t>
      </w:r>
      <w:r>
        <w:t xml:space="preserve">, the public health landscape is heavily influenced by high rates of infectious diseases, particularly HIV/AIDS and Tuberculosis (TB). While these are primarily respiratory or viral issues, they have profound ocular manifestations. Opportunistic infections such as cytomegalovirus (CMV) retinitis can lead to rapid blindness if not managed early. Furthermore, the rising prevalence of Non-Communicable Diseases (NCDs), specifically Type 2 Diabetes Mellitus and Hypertension in urban populations, has led to a surge in diabetic retinopathy and hypertensive retinopathy. The Optometrist is at the forefront of detecting these conditions through routine fundus examinations, often identifying undiagnosed diabetes before a patient visits a physician.</w:t>
      </w:r>
    </w:p>
    <w:bookmarkEnd w:id="22"/>
    <w:bookmarkStart w:id="23" w:name="X67b097aafd2bae6851c415a724ded62d5c7408a"/>
    <w:p>
      <w:pPr>
        <w:pStyle w:val="Heading3"/>
      </w:pPr>
      <w:r>
        <w:t xml:space="preserve">B. Accessibility and Public-Private Divide</w:t>
      </w:r>
    </w:p>
    <w:p>
      <w:pPr>
        <w:pStyle w:val="FirstParagraph"/>
      </w:pPr>
      <w:r>
        <w:t xml:space="preserve">Johannesburg’s healthcare system is bifurcated into private and public sectors. The private sector, well-served by medical aids (insurance), offers high-quality optometric care. However, a significant portion of the population relies on state-funded clinics where resources are stretched thin. In this context, the role of the Optometrist extends beyond clinical practice to include advocacy and community outreach. Mobile optometry units and partnerships between private practices and public health departments in</w:t>
      </w:r>
      <w:r>
        <w:t xml:space="preserve"> </w:t>
      </w:r>
      <w:r>
        <w:t xml:space="preserve">South Africa Johannesburg</w:t>
      </w:r>
      <w:r>
        <w:t xml:space="preserve"> </w:t>
      </w:r>
      <w:r>
        <w:t xml:space="preserve">are increasingly common strategies to bridge the gap in access to eye care for underserved communities.</w:t>
      </w:r>
    </w:p>
    <w:bookmarkEnd w:id="23"/>
    <w:bookmarkStart w:id="24" w:name="c.-occupational-health-standards"/>
    <w:p>
      <w:pPr>
        <w:pStyle w:val="Heading3"/>
      </w:pPr>
      <w:r>
        <w:t xml:space="preserve">C. Occupational Health Standards</w:t>
      </w:r>
    </w:p>
    <w:p>
      <w:pPr>
        <w:pStyle w:val="FirstParagraph"/>
      </w:pPr>
      <w:r>
        <w:t xml:space="preserve">Johannesburg is a mining and industrial hub. The historical and ongoing presence of mining industries, along with heavy manufacturing, necessitates strict occupational health standards. Optometrists play a critical role in ensuring that workers who operate heavy machinery or drive commercial vehicles meet visual acuity standards. Additionally, they monitor for occupational hazards such as exposure to hazardous chemicals or radiation in industrial settings. The economic productivity of</w:t>
      </w:r>
      <w:r>
        <w:t xml:space="preserve"> </w:t>
      </w:r>
      <w:r>
        <w:t xml:space="preserve">South Africa Johannesburg</w:t>
      </w:r>
      <w:r>
        <w:t xml:space="preserve"> </w:t>
      </w:r>
      <w:r>
        <w:t xml:space="preserve">is partly dependent on the health of its workforce, making the Optometrist a key stakeholder in industrial safety protocols.</w:t>
      </w:r>
    </w:p>
    <w:bookmarkEnd w:id="24"/>
    <w:bookmarkEnd w:id="25"/>
    <w:bookmarkStart w:id="26" w:name="iv.-education-and-future-directions"/>
    <w:p>
      <w:pPr>
        <w:pStyle w:val="Heading2"/>
      </w:pPr>
      <w:r>
        <w:t xml:space="preserve">IV. Education and Future Directions</w:t>
      </w:r>
    </w:p>
    <w:p>
      <w:pPr>
        <w:pStyle w:val="FirstParagraph"/>
      </w:pPr>
      <w:r>
        <w:t xml:space="preserve">The training of an Optometrist in South Africa typically involves a four-year Bachelor of Science (BSc) degree followed by a four-year professional Doctorate or Master’s degree in Optometry. Universities such as the University of Johannesburg and the University of KwaZulu-Natal are prominent institutions offering these rigorous programs. The curriculum is designed to produce clinicians who are not only proficient in refraction but also skilled in medical diagnosis.</w:t>
      </w:r>
    </w:p>
    <w:p>
      <w:pPr>
        <w:pStyle w:val="BodyText"/>
      </w:pPr>
      <w:r>
        <w:t xml:space="preserve">Looking forward, the profession is evolving rapidly with technological advancements. Digital retinal imaging, Optical Coherence Tomography (OCT), and tele-optometry are changing how care is delivered. In a sprawling metropolis like Johannesburg, tele-optometry offers immense potential for connecting remote communities in Gauteng province with specialists in the city center. Furthermore, there is a growing emphasis on low-vision rehabilitation services, supporting those who have suffered irreversible vision loss due to age-related macular degeneration or trauma.</w:t>
      </w:r>
    </w:p>
    <w:bookmarkEnd w:id="26"/>
    <w:bookmarkStart w:id="27" w:name="v.-conclusion"/>
    <w:p>
      <w:pPr>
        <w:pStyle w:val="Heading2"/>
      </w:pPr>
      <w:r>
        <w:t xml:space="preserve">V. Conclusion</w:t>
      </w:r>
    </w:p>
    <w:p>
      <w:pPr>
        <w:pStyle w:val="FirstParagraph"/>
      </w:pPr>
      <w:r>
        <w:t xml:space="preserve">In conclusion, the Optometrist is far more than an eyewear provider; they are essential primary healthcare providers whose scope of practice intersects significantly with general medicine and public health. In the specific context of</w:t>
      </w:r>
      <w:r>
        <w:t xml:space="preserve"> </w:t>
      </w:r>
      <w:r>
        <w:t xml:space="preserve">South Africa Johannesburg</w:t>
      </w:r>
      <w:r>
        <w:t xml:space="preserve">, their role is magnified by the unique epidemiological profile of the region, including high rates of infectious diseases, NCDs, and occupational hazards.</w:t>
      </w:r>
    </w:p>
    <w:p>
      <w:pPr>
        <w:pStyle w:val="BodyText"/>
      </w:pPr>
      <w:r>
        <w:t xml:space="preserve">The challenges faced in this urban environment—ranging from inequality in access to care to the burden of disease—require an optometric profession that is adaptable, technically proficient, and socially aware. As healthcare systems in</w:t>
      </w:r>
      <w:r>
        <w:t xml:space="preserve"> </w:t>
      </w:r>
      <w:r>
        <w:t xml:space="preserve">South Africa Johannesburg</w:t>
      </w:r>
      <w:r>
        <w:t xml:space="preserve"> </w:t>
      </w:r>
      <w:r>
        <w:t xml:space="preserve">continue to evolve, integrating Optometrists into multidisciplinary healthcare teams will be crucial for improving visual outcomes and overall population health. This report underscores the necessity of viewing Optometry not as a luxury service, but as a fundamental pillar of the healthcare infrastructure in one of Africa’s most vital cities.</w:t>
      </w:r>
    </w:p>
    <w:p>
      <w:r>
        <w:pict>
          <v:rect style="width:0;height:1.5pt" o:hralign="center" o:hrstd="t" o:hr="t"/>
        </w:pict>
      </w:r>
    </w:p>
    <w:p>
      <w:pPr>
        <w:pStyle w:val="FirstParagraph"/>
      </w:pPr>
      <w:r>
        <w:rPr>
          <w:iCs/>
          <w:i/>
        </w:rPr>
        <w:t xml:space="preserve">This document was generated for educational and informational purposes regarding the professional role of an Optometrist within the specified geographic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2026-07-30T00:34:22Z</dcterms:created>
  <dcterms:modified xsi:type="dcterms:W3CDTF">2026-07-30T00:34:22Z</dcterms:modified>
</cp:coreProperties>
</file>

<file path=docProps/custom.xml><?xml version="1.0" encoding="utf-8"?>
<Properties xmlns="http://schemas.openxmlformats.org/officeDocument/2006/custom-properties" xmlns:vt="http://schemas.openxmlformats.org/officeDocument/2006/docPropsVTypes"/>
</file>