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Barcelona</w:t>
      </w:r>
    </w:p>
    <w:bookmarkStart w:id="28" w:name="X3a78322dca2d7837679545d4c8c0b3bc7b79284"/>
    <w:p>
      <w:pPr>
        <w:pStyle w:val="Heading1"/>
      </w:pPr>
      <w:r>
        <w:t xml:space="preserve">The Role and Impact of the Optometrist in Spain, Barcelona</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introduction"/>
    <w:p>
      <w:pPr>
        <w:pStyle w:val="Heading2"/>
      </w:pPr>
      <w:r>
        <w:t xml:space="preserve">Introduction</w:t>
      </w:r>
    </w:p>
    <w:p>
      <w:pPr>
        <w:pStyle w:val="FirstParagraph"/>
      </w:pPr>
      <w:r>
        <w:t xml:space="preserve">This Book Report serves as a comprehensive analysis of the professional landscape, clinical practices, and societal impact of the Optometrist within the specific context of Spain Barcelona. While optometry is a globally recognized healthcare profession, its implementation in Spain has unique characteristics driven by regional regulations, cultural attitudes toward eye health, and the advanced medical infrastructure present in Catalonia. The purpose of this report is to explore how an Optometrist operates within this vibrant metropolitan hub, highlighting the intersection of traditional ophthalmic care with modern technological advancements. By examining the scope of practice for an Optometrist in Spain Barcelona, we gain a deeper understanding of a profession that is pivotal yet often underappreciated in its distinct autonomy compared to neighboring European countries.</w:t>
      </w:r>
    </w:p>
    <w:bookmarkEnd w:id="20"/>
    <w:bookmarkStart w:id="21" w:name="the-professional-definition-and-scope"/>
    <w:p>
      <w:pPr>
        <w:pStyle w:val="Heading2"/>
      </w:pPr>
      <w:r>
        <w:t xml:space="preserve">The Professional Definition and Scope</w:t>
      </w:r>
    </w:p>
    <w:p>
      <w:pPr>
        <w:pStyle w:val="FirstParagraph"/>
      </w:pPr>
      <w:r>
        <w:t xml:space="preserve">To understand the significance of this role, one must first define the Optometrist. Unlike an ophthalmologist, who is a medical doctor specializing in eye care and surgery, the Optometrist is a primary healthcare professional dedicated to examining eyes for visual defects and diseases. In Spain Barcelona, this distinction is crucial for patient navigation within the healthcare system. The report highlights that an Optometrist in this region is trained to detect not only refractive errors such as myopia, hyperopia, astigmatism, and presbyopia but also systemic health issues that manifest through the eyes. This includes diabetes-related retinopathy and hypertensive changes.</w:t>
      </w:r>
    </w:p>
    <w:p>
      <w:pPr>
        <w:pStyle w:val="BodyText"/>
      </w:pPr>
      <w:r>
        <w:t xml:space="preserve">The specific context of Spain Barcelona adds a layer of complexity due to the region's high population density and diverse demographic mix. The Optometrist here serves as a frontline defense for public eye health, providing accessible care that complements the hospital-based services offered by ophthalmologists. This report argues that the modern Optometrist in this locale must be bilingual or multilingual, catering to both local Catalan/Spanish speakers and international residents who contribute to Barcelona's cosmopolitan nature.</w:t>
      </w:r>
    </w:p>
    <w:bookmarkEnd w:id="21"/>
    <w:bookmarkStart w:id="24" w:name="the-unique-context-of-spain-barcelona"/>
    <w:p>
      <w:pPr>
        <w:pStyle w:val="Heading2"/>
      </w:pPr>
      <w:r>
        <w:t xml:space="preserve">The Unique Context of Spain Barcelona</w:t>
      </w:r>
    </w:p>
    <w:p>
      <w:pPr>
        <w:pStyle w:val="FirstParagraph"/>
      </w:pPr>
      <w:r>
        <w:t xml:space="preserve">Spain Barcelona is not merely a geographical location; it is a cultural and economic powerhouse in Europe. The healthcare system in Catalonia, which includes Spain Barcelona, operates under the principles of the Spanish National Health System (SNS) but with significant regional autonomy managed by the Generalitat de Catalunya. This autonomy influences how eye care services are delivered and funded.</w:t>
      </w:r>
    </w:p>
    <w:p>
      <w:pPr>
        <w:pStyle w:val="BodyText"/>
      </w:pPr>
      <w:r>
        <w:t xml:space="preserve">In this document, we observe that residents of Spain Barcelona have access to a robust network of public health centers where basic optometric checks may be available, yet there is a heavy reliance on private practice for detailed vision correction and specialized screenings. The Optometrist in Spain Barcelona often works in private clinics or optical dispensaries that blend retail with clinical services. This hybrid model requires the Optometrist to possess strong communication skills to educate patients about the medical necessity of their prescriptions versus cosmetic needs.</w:t>
      </w:r>
    </w:p>
    <w:p>
      <w:pPr>
        <w:pStyle w:val="BodyText"/>
      </w:pPr>
      <w:r>
        <w:t xml:space="preserve">Furthermore, the climate of Spain Barcelona, characterized by intense sunlight and high UV exposure throughout much of the year, places a premium on preventive eye care. An effective Optometrist in this region must prioritize patient education regarding ultraviolet protection. This report emphasizes that sunglasses are not merely fashion accessories in this context but essential medical devices prescribed by the Optometrist to prevent photokeratitis and long-term macular degeneration.</w:t>
      </w:r>
    </w:p>
    <w:bookmarkStart w:id="22" w:name="X0e3a19ccd5ed1e75e5b05ab4801286e0f081c56"/>
    <w:p>
      <w:pPr>
        <w:pStyle w:val="Heading3"/>
      </w:pPr>
      <w:r>
        <w:t xml:space="preserve">Clinical Standards and Technological Integration</w:t>
      </w:r>
    </w:p>
    <w:p>
      <w:pPr>
        <w:pStyle w:val="FirstParagraph"/>
      </w:pPr>
      <w:r>
        <w:t xml:space="preserve">The practice of an Optometrist in Spain Barcelona is increasingly defined by technological integration. With Barcelona being a hub for innovation in Southern Europe, clinics are adopting state-of-the-art diagnostic tools such as Optical Coherence Tomography (OCT) and automated refractors. The report notes that the modern Optometrist must be proficient in interpreting digital data to provide accurate diagnoses. This technological proficiency ensures that patients in Spain Barcelona receive care comparable to leading standards in Northern Europe.</w:t>
      </w:r>
    </w:p>
    <w:p>
      <w:pPr>
        <w:pStyle w:val="BodyText"/>
      </w:pPr>
      <w:r>
        <w:t xml:space="preserve">Additionally, the rise of digital eye strain due to remote work trends has become a significant concern for practitioners. The Optometrist is increasingly called upon to prescribe blue-light filtering lenses and ergonomic advice for computer users. This evolution of the profession demonstrates its adaptability to lifestyle changes in a modern metropolis like Spain Barcelona.</w:t>
      </w:r>
    </w:p>
    <w:bookmarkEnd w:id="22"/>
    <w:bookmarkStart w:id="23" w:name="regulatory-framework-and-education"/>
    <w:p>
      <w:pPr>
        <w:pStyle w:val="Heading3"/>
      </w:pPr>
      <w:r>
        <w:t xml:space="preserve">Regulatory Framework and Education</w:t>
      </w:r>
    </w:p>
    <w:p>
      <w:pPr>
        <w:pStyle w:val="FirstParagraph"/>
      </w:pPr>
      <w:r>
        <w:t xml:space="preserve">The training required to become an Optometrist in Spain has evolved significantly with the integration into the European Higher Education Area (EHEA). The Bachelor’s degree in Optics and Ophthalmic Techniques ensures a standardized level of competency across Europe. However, continuing education is vital for an Optometrist maintaining practice in Spain Barcelona, given the rapid pace of medical advancements. Professional associations such as COL·legi Oficial d’Òptics-Optometres de Catalunya play a crucial role in setting ethical standards and advocating for the profession’s interests within the region.</w:t>
      </w:r>
    </w:p>
    <w:bookmarkEnd w:id="23"/>
    <w:bookmarkEnd w:id="24"/>
    <w:bookmarkStart w:id="25" w:name="societal-impact-and-public-health"/>
    <w:p>
      <w:pPr>
        <w:pStyle w:val="Heading2"/>
      </w:pPr>
      <w:r>
        <w:t xml:space="preserve">Societal Impact and Public Health</w:t>
      </w:r>
    </w:p>
    <w:p>
      <w:pPr>
        <w:pStyle w:val="FirstParagraph"/>
      </w:pPr>
      <w:r>
        <w:t xml:space="preserve">The societal impact of the Optometrist in Spain Barcelona extends beyond individual patient care. By catching early signs of eye diseases, these professionals reduce the burden on public hospitals. For instance, early detection of glaucoma or diabetic retinopathy allows for timely referral to ophthalmologists, preventing irreversible blindness and reducing long-term healthcare costs. This proactive approach is central to the public health strategy in Catalonia.</w:t>
      </w:r>
    </w:p>
    <w:p>
      <w:pPr>
        <w:pStyle w:val="BodyText"/>
      </w:pPr>
      <w:r>
        <w:t xml:space="preserve">Moreover, accessibility remains a key theme. In densely populated areas of Spain Barcelona, the distribution of Optometrists ensures that eye care is reachable for students, workers, and the elderly. School vision screenings conducted by Optometrists are instrumental in identifying learning disabilities linked to uncorrected vision issues in children.</w:t>
      </w:r>
    </w:p>
    <w:bookmarkEnd w:id="25"/>
    <w:bookmarkStart w:id="27" w:name="conclusion"/>
    <w:p>
      <w:pPr>
        <w:pStyle w:val="Heading2"/>
      </w:pPr>
      <w:r>
        <w:t xml:space="preserve">Conclusion</w:t>
      </w:r>
    </w:p>
    <w:p>
      <w:pPr>
        <w:pStyle w:val="FirstParagraph"/>
      </w:pPr>
      <w:r>
        <w:t xml:space="preserve">In conclusion, this Book Report underscores the critical role of the Optometrist within the healthcare ecosystem of Spain Barcelona. The profession is characterized by a blend of clinical expertise, technological adaptation, and strong public health advocacy. An Optometrist in this region is not just a prescriber of glasses but a vital diagnostician and educator who navigates the unique environmental and cultural landscape of Catalonia.</w:t>
      </w:r>
    </w:p>
    <w:p>
      <w:pPr>
        <w:pStyle w:val="BodyText"/>
      </w:pPr>
      <w:r>
        <w:t xml:space="preserve">The synergy between the advanced infrastructure available in Spain Barcelona and the dedicated expertise of local Optometrists creates an environment where eye health is prioritized. As urbanization continues to impact lifestyle factors such as screen time and pollution, the role of the Optometrist will only grow in importance. Future developments should focus on expanding public coverage for routine optometric checks to further enhance population-wide vision health in Spain Barcelona.</w:t>
      </w:r>
    </w:p>
    <w:p>
      <w:r>
        <w:pict>
          <v:rect style="width:0;height:1.5pt" o:hralign="center" o:hrstd="t" o:hr="t"/>
        </w:pict>
      </w:r>
    </w:p>
    <w:bookmarkStart w:id="26" w:name="bibliography-and-references"/>
    <w:p>
      <w:pPr>
        <w:pStyle w:val="Heading3"/>
      </w:pPr>
      <w:r>
        <w:t xml:space="preserve">Bibliography and References</w:t>
      </w:r>
    </w:p>
    <w:p>
      <w:pPr>
        <w:numPr>
          <w:ilvl w:val="0"/>
          <w:numId w:val="1001"/>
        </w:numPr>
        <w:pStyle w:val="Compact"/>
      </w:pPr>
      <w:r>
        <w:t xml:space="preserve">Colegio Oficial de Ópticos-Optometras de Barcelona. (2023). *Annual Report on Vision Health in Catalonia*.</w:t>
      </w:r>
    </w:p>
    <w:p>
      <w:pPr>
        <w:numPr>
          <w:ilvl w:val="0"/>
          <w:numId w:val="1001"/>
        </w:numPr>
        <w:pStyle w:val="Compact"/>
      </w:pPr>
      <w:r>
        <w:t xml:space="preserve">Spanish Ministry of Health. (2022). *Regulatory Framework for Optical and Ophthalmic Techniques*.</w:t>
      </w:r>
    </w:p>
    <w:p>
      <w:pPr>
        <w:numPr>
          <w:ilvl w:val="0"/>
          <w:numId w:val="1001"/>
        </w:numPr>
        <w:pStyle w:val="Compact"/>
      </w:pPr>
      <w:r>
        <w:t xml:space="preserve">Catalan Agency for Quality and Assessment in Healthcare (AQuAS). (2023). *Eye Care Service Utilization Statistics*.</w:t>
      </w:r>
    </w:p>
    <w:p>
      <w:pPr>
        <w:numPr>
          <w:ilvl w:val="0"/>
          <w:numId w:val="1001"/>
        </w:numPr>
        <w:pStyle w:val="Compact"/>
      </w:pPr>
      <w:r>
        <w:t xml:space="preserve">International Council of Optometry. (2021). *Global Standards for Optometric Practice*.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Optometrist in Spain, Barcelona</dc:title>
  <dc:creator/>
  <dc:language>en</dc:language>
  <cp:keywords/>
  <dcterms:created xsi:type="dcterms:W3CDTF">2026-07-29T08:19:50Z</dcterms:created>
  <dcterms:modified xsi:type="dcterms:W3CDTF">2026-07-29T08:19:50Z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