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Visionary</w:t>
      </w:r>
      <w:r>
        <w:t xml:space="preserve"> </w:t>
      </w:r>
      <w:r>
        <w:t xml:space="preserve">Landscape</w:t>
      </w:r>
      <w:r>
        <w:t xml:space="preserve"> </w:t>
      </w:r>
      <w:r>
        <w:t xml:space="preserve">of</w:t>
      </w:r>
      <w:r>
        <w:t xml:space="preserve"> </w:t>
      </w:r>
      <w:r>
        <w:t xml:space="preserve">Optometry</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rPr>
          <w:bCs/>
          <w:b/>
        </w:rPr>
        <w:t xml:space="preserve">Title:</w:t>
      </w:r>
      <w:r>
        <w:br/>
      </w:r>
      <w:r>
        <w:t xml:space="preserve">Navigating Visual Health and Community Care</w:t>
      </w:r>
      <w:r>
        <w:br/>
      </w:r>
      <w:r>
        <w:br/>
      </w:r>
      <w:r>
        <w:rPr>
          <w:bCs/>
          <w:b/>
        </w:rPr>
        <w:t xml:space="preserve">Type:</w:t>
      </w:r>
      <w:r>
        <w:br/>
      </w:r>
      <w:r>
        <w:t xml:space="preserve">Optometrist Book Report Analysis</w:t>
      </w:r>
      <w:r>
        <w:br/>
      </w:r>
      <w:r>
        <w:br/>
      </w:r>
      <w:r>
        <w:rPr>
          <w:bCs/>
          <w:b/>
        </w:rPr>
        <w:t xml:space="preserve">District/Context:</w:t>
      </w:r>
      <w:r>
        <w:br/>
      </w:r>
      <w:r>
        <w:t xml:space="preserve">United States Houston, Texas Region</w:t>
      </w:r>
      <w:r>
        <w:br/>
      </w:r>
      <w:r>
        <w:br/>
      </w:r>
      <w:r>
        <w:rPr>
          <w:bCs/>
          <w:b/>
        </w:rPr>
        <w:t xml:space="preserve">Date of Submission:</w:t>
      </w:r>
      <w:r>
        <w:br/>
      </w:r>
      <w:r>
        <w:t xml:space="preserve">Ongoing Review Period</w:t>
      </w:r>
    </w:p>
    <w:bookmarkStart w:id="25" w:name="X53e18d73a64be1b779fbffe9db3662945bdcf26"/>
    <w:p>
      <w:pPr>
        <w:pStyle w:val="Heading1"/>
      </w:pPr>
      <w:r>
        <w:t xml:space="preserve">The Visionary Landscape of Optometry in United States Houston</w:t>
      </w:r>
    </w:p>
    <w:p>
      <w:pPr>
        <w:pStyle w:val="FirstParagraph"/>
      </w:pPr>
      <w:r>
        <w:t xml:space="preserve">In the vast and varied landscape of healthcare within the United States, few cities present as unique a case study for medical service delivery as Houston, Texas. This document serves as a comprehensive book report analysis regarding the role, scope, and societal impact of an</w:t>
      </w:r>
      <w:r>
        <w:t xml:space="preserve"> </w:t>
      </w:r>
      <w:r>
        <w:rPr>
          <w:bCs/>
          <w:b/>
        </w:rPr>
        <w:t xml:space="preserve">Optometrist</w:t>
      </w:r>
      <w:r>
        <w:t xml:space="preserve">. By examining this profession through the specific lens of</w:t>
      </w:r>
      <w:r>
        <w:t xml:space="preserve"> </w:t>
      </w:r>
      <w:r>
        <w:rPr>
          <w:bCs/>
          <w:b/>
        </w:rPr>
        <w:t xml:space="preserve">United States Houston</w:t>
      </w:r>
      <w:r>
        <w:t xml:space="preserve">, we uncover not merely a medical specialty focused on vision correction, but a critical component of public health infrastructure in one of America's most diverse metropolises.</w:t>
      </w:r>
    </w:p>
    <w:bookmarkStart w:id="20" w:name="the-role-and-scope-of-an-optometrist"/>
    <w:p>
      <w:pPr>
        <w:pStyle w:val="Heading2"/>
      </w:pPr>
      <w:r>
        <w:t xml:space="preserve">The Role and Scope of an Optometrist</w:t>
      </w:r>
    </w:p>
    <w:p>
      <w:pPr>
        <w:pStyle w:val="FirstParagraph"/>
      </w:pPr>
      <w:r>
        <w:t xml:space="preserve">To understand the significance of this report, one must first define the professional identity at its core. An</w:t>
      </w:r>
      <w:r>
        <w:t xml:space="preserve"> </w:t>
      </w:r>
      <w:r>
        <w:rPr>
          <w:bCs/>
          <w:b/>
        </w:rPr>
        <w:t xml:space="preserve">Optometrist</w:t>
      </w:r>
      <w:r>
        <w:t xml:space="preserve">, or Doctor of Optometry (OD), is a licensed health care professional who examines, diagnoses, treats, and manages diseases, injuries, and disorders of the visual system. Unlike ophthalmologists who are medical doctors capable of performing surgery, optometrists serve as primary vision care providers. They prescribe corrective lenses such as eyeglasses and contact lenses for nearsightedness (myopia), farsightedness (hyperopia), astigmatism, and presbyopia.</w:t>
      </w:r>
    </w:p>
    <w:p>
      <w:pPr>
        <w:pStyle w:val="BodyText"/>
      </w:pPr>
      <w:r>
        <w:t xml:space="preserve">However, the modern</w:t>
      </w:r>
      <w:r>
        <w:t xml:space="preserve"> </w:t>
      </w:r>
      <w:r>
        <w:rPr>
          <w:bCs/>
          <w:b/>
        </w:rPr>
        <w:t xml:space="preserve">Optometrist</w:t>
      </w:r>
      <w:r>
        <w:t xml:space="preserve"> </w:t>
      </w:r>
      <w:r>
        <w:t xml:space="preserve">role extends far beyond simple vision correction. In recent years, the scope of practice has expanded significantly to include the detection and management of ocular diseases such as glaucoma, macular degeneration, diabetic retinopathy, and dry eye syndrome. Furthermore optometrists are increasingly involved in pre- and post-operative care for patients undergoing refractive surgery or cataract removal. This expanded clinical capability makes the</w:t>
      </w:r>
      <w:r>
        <w:t xml:space="preserve"> </w:t>
      </w:r>
      <w:r>
        <w:rPr>
          <w:bCs/>
          <w:b/>
        </w:rPr>
        <w:t xml:space="preserve">Optometrist</w:t>
      </w:r>
      <w:r>
        <w:t xml:space="preserve"> </w:t>
      </w:r>
      <w:r>
        <w:t xml:space="preserve">an indispensable figure in general healthcare.</w:t>
      </w:r>
    </w:p>
    <w:bookmarkEnd w:id="20"/>
    <w:bookmarkStart w:id="21" w:name="the-context-of-united-states-houston"/>
    <w:p>
      <w:pPr>
        <w:pStyle w:val="Heading2"/>
      </w:pPr>
      <w:r>
        <w:t xml:space="preserve">The Context of United States Houston</w:t>
      </w:r>
    </w:p>
    <w:p>
      <w:pPr>
        <w:pStyle w:val="FirstParagraph"/>
      </w:pPr>
      <w:r>
        <w:t xml:space="preserve">Houston, located within the United States, presents a distinctive demographic and environmental backdrop for optometric practice. As the fourth-largest city in America, Houston is renowned for its cultural diversity and rapid population growth. This diversity is reflected in its healthcare needs. The</w:t>
      </w:r>
      <w:r>
        <w:t xml:space="preserve"> </w:t>
      </w:r>
      <w:r>
        <w:rPr>
          <w:bCs/>
          <w:b/>
        </w:rPr>
        <w:t xml:space="preserve">United States Houston</w:t>
      </w:r>
      <w:r>
        <w:t xml:space="preserve"> </w:t>
      </w:r>
      <w:r>
        <w:t xml:space="preserve">market requires optometric services that are culturally competent, linguistically accessible, and economically adaptable.</w:t>
      </w:r>
    </w:p>
    <w:p>
      <w:pPr>
        <w:pStyle w:val="BodyText"/>
      </w:pPr>
      <w:r>
        <w:t xml:space="preserve">The environmental conditions of Southeast Texas also play a pivotal role in shaping the practice of an</w:t>
      </w:r>
      <w:r>
        <w:t xml:space="preserve"> </w:t>
      </w:r>
      <w:r>
        <w:rPr>
          <w:bCs/>
          <w:b/>
        </w:rPr>
        <w:t xml:space="preserve">Optometrist</w:t>
      </w:r>
      <w:r>
        <w:t xml:space="preserve">. The region is characterized by high humidity and significant pollen counts during certain seasons. These factors contribute to a higher prevalence of allergic conjunctivitis and dry eye disease among the local population. Consequently, optometric practices in Houston must be equipped to handle not only refractive errors but also these environment-specific ocular surface disorders.</w:t>
      </w:r>
    </w:p>
    <w:p>
      <w:pPr>
        <w:pStyle w:val="BodyText"/>
      </w:pPr>
      <w:r>
        <w:t xml:space="preserve">Moreover, Houston is home to the Texas Medical Center, the largest medical complex in the world. While this institution focuses heavily on hospital-based care and specialized surgery, it creates a collaborative ecosystem. In</w:t>
      </w:r>
      <w:r>
        <w:t xml:space="preserve"> </w:t>
      </w:r>
      <w:r>
        <w:rPr>
          <w:bCs/>
          <w:b/>
        </w:rPr>
        <w:t xml:space="preserve">United States Houston</w:t>
      </w:r>
      <w:r>
        <w:t xml:space="preserve">, an</w:t>
      </w:r>
      <w:r>
        <w:t xml:space="preserve"> </w:t>
      </w:r>
      <w:r>
        <w:rPr>
          <w:bCs/>
          <w:b/>
        </w:rPr>
        <w:t xml:space="preserve">Optometrist</w:t>
      </w:r>
      <w:r>
        <w:t xml:space="preserve"> </w:t>
      </w:r>
      <w:r>
        <w:t xml:space="preserve">often works in tandem with ophthalmologists at such centers, ensuring that patients receive seamless transitions between primary vision care and surgical intervention when necessary.</w:t>
      </w:r>
    </w:p>
    <w:bookmarkEnd w:id="21"/>
    <w:bookmarkStart w:id="22" w:name="demographic-challenges-and-accessibility"/>
    <w:p>
      <w:pPr>
        <w:pStyle w:val="Heading2"/>
      </w:pPr>
      <w:r>
        <w:t xml:space="preserve">Demographic Challenges and Accessibility</w:t>
      </w:r>
    </w:p>
    <w:p>
      <w:pPr>
        <w:pStyle w:val="FirstParagraph"/>
      </w:pPr>
      <w:r>
        <w:t xml:space="preserve">A critical aspect of this book report analysis involves the socioeconomic factors affecting vision health in</w:t>
      </w:r>
      <w:r>
        <w:t xml:space="preserve"> </w:t>
      </w:r>
      <w:r>
        <w:rPr>
          <w:bCs/>
          <w:b/>
        </w:rPr>
        <w:t xml:space="preserve">United States Houston</w:t>
      </w:r>
      <w:r>
        <w:t xml:space="preserve">. Like many major urban centers, Houston experiences a disparity in healthcare access. There are underserved communities where preventive eye care is not readily available. The role of the</w:t>
      </w:r>
      <w:r>
        <w:t xml:space="preserve"> </w:t>
      </w:r>
      <w:r>
        <w:rPr>
          <w:bCs/>
          <w:b/>
        </w:rPr>
        <w:t xml:space="preserve">Optometrist</w:t>
      </w:r>
      <w:r>
        <w:t xml:space="preserve"> </w:t>
      </w:r>
      <w:r>
        <w:t xml:space="preserve">here becomes one of advocacy and accessibility.</w:t>
      </w:r>
    </w:p>
    <w:p>
      <w:pPr>
        <w:pStyle w:val="BodyText"/>
      </w:pPr>
      <w:r>
        <w:t xml:space="preserve">Nationally, vision insurance coverage can be fragmented compared to medical insurance. In Houston's diverse economy, which ranges from high-income energy sector professionals to service industry workers, the cost of vision care can be a barrier. Many optometric practices in the area have responded by offering sliding scale fees or partnering with community health organizations. This approach ensures that an</w:t>
      </w:r>
      <w:r>
        <w:t xml:space="preserve"> </w:t>
      </w:r>
      <w:r>
        <w:rPr>
          <w:bCs/>
          <w:b/>
        </w:rPr>
        <w:t xml:space="preserve">Optometrist</w:t>
      </w:r>
      <w:r>
        <w:t xml:space="preserve"> </w:t>
      </w:r>
      <w:r>
        <w:t xml:space="preserve">serves as a guardian of health for all residents, regardless of their financial status.</w:t>
      </w:r>
    </w:p>
    <w:p>
      <w:pPr>
        <w:pStyle w:val="BodyText"/>
      </w:pPr>
      <w:r>
        <w:t xml:space="preserve">The city's sprawling geography also presents logistical challenges. Traffic congestion can make it difficult for patients to attend appointments. Therefore, many modern optometric clinics in Houston have adopted tele-optometry solutions or extended hours to accommodate working families. This adaptation highlights the evolving nature of the profession in a bustling metropolitan area.</w:t>
      </w:r>
    </w:p>
    <w:bookmarkEnd w:id="22"/>
    <w:bookmarkStart w:id="23" w:name="X05f822f2e078e401a418c13b6caa25ecd310e1a"/>
    <w:p>
      <w:pPr>
        <w:pStyle w:val="Heading2"/>
      </w:pPr>
      <w:r>
        <w:t xml:space="preserve">The Intersection of Education and Community Health</w:t>
      </w:r>
    </w:p>
    <w:p>
      <w:pPr>
        <w:pStyle w:val="FirstParagraph"/>
      </w:pPr>
      <w:r>
        <w:t xml:space="preserve">Houston is also an educational hub, hosting institutions like the University of Houston College of Optometry. This institution plays a crucial role in training future</w:t>
      </w:r>
      <w:r>
        <w:t xml:space="preserve"> </w:t>
      </w:r>
      <w:r>
        <w:rPr>
          <w:bCs/>
          <w:b/>
        </w:rPr>
        <w:t xml:space="preserve">Optometrist</w:t>
      </w:r>
      <w:r>
        <w:t xml:space="preserve"> </w:t>
      </w:r>
      <w:r>
        <w:t xml:space="preserve">professionals who are specifically attuned to the needs of Texas residents. The research conducted here often focuses on issues relevant to the local population, such as high rates of diabetes-related eye complications.</w:t>
      </w:r>
    </w:p>
    <w:p>
      <w:pPr>
        <w:pStyle w:val="BodyText"/>
      </w:pPr>
      <w:r>
        <w:t xml:space="preserve">In</w:t>
      </w:r>
      <w:r>
        <w:t xml:space="preserve"> </w:t>
      </w:r>
      <w:r>
        <w:rPr>
          <w:bCs/>
          <w:b/>
        </w:rPr>
        <w:t xml:space="preserve">United States Houston</w:t>
      </w:r>
      <w:r>
        <w:t xml:space="preserve">, community outreach programs frequently involve student optometrists and licensed practitioners providing free vision screenings in schools and senior centers. These initiatives are vital for early detection of amblyopia (lazy eye) in children or glaucoma in the elderly. The presence of a robust educational infrastructure supports the continuity of care, ensuring that new graduates enter a workforce that values community engagement alongside clinical excellence.</w:t>
      </w:r>
    </w:p>
    <w:bookmarkEnd w:id="23"/>
    <w:bookmarkStart w:id="24" w:name="X73e1b6cddf40cc05ffa053ad2e44ace95ddd033"/>
    <w:p>
      <w:pPr>
        <w:pStyle w:val="Heading2"/>
      </w:pPr>
      <w:r>
        <w:t xml:space="preserve">Conclusion: A Vital Pillar of Public Health</w:t>
      </w:r>
    </w:p>
    <w:p>
      <w:pPr>
        <w:pStyle w:val="FirstParagraph"/>
      </w:pPr>
      <w:r>
        <w:t xml:space="preserve">In summary, this book report analysis underscores that an</w:t>
      </w:r>
      <w:r>
        <w:t xml:space="preserve"> </w:t>
      </w:r>
      <w:r>
        <w:rPr>
          <w:bCs/>
          <w:b/>
        </w:rPr>
        <w:t xml:space="preserve">Optometrist</w:t>
      </w:r>
      <w:r>
        <w:t xml:space="preserve"> </w:t>
      </w:r>
      <w:r>
        <w:t xml:space="preserve">in</w:t>
      </w:r>
      <w:r>
        <w:t xml:space="preserve"> </w:t>
      </w:r>
      <w:r>
        <w:rPr>
          <w:bCs/>
          <w:b/>
        </w:rPr>
        <w:t xml:space="preserve">United States Houston</w:t>
      </w:r>
    </w:p>
    <w:p>
      <w:pPr>
        <w:pStyle w:val="BodyText"/>
      </w:pPr>
      <w:r>
        <w:t xml:space="preserve">The future of optometry in Houston looks promising yet demanding. As technology advances with digital screening tools and personalized vision therapies, professionals must continue to adapt. However, the core mission remains unchanged: to preserve and enhance visual health for every individual within the</w:t>
      </w:r>
      <w:r>
        <w:t xml:space="preserve"> </w:t>
      </w:r>
      <w:r>
        <w:rPr>
          <w:bCs/>
          <w:b/>
        </w:rPr>
        <w:t xml:space="preserve">United States Houston</w:t>
      </w:r>
      <w:r>
        <w:t xml:space="preserve"> </w:t>
      </w:r>
      <w:r>
        <w:t xml:space="preserve">community. By understanding these nuances, we appreciate the profound impact an</w:t>
      </w:r>
      <w:r>
        <w:t xml:space="preserve"> </w:t>
      </w:r>
      <w:r>
        <w:rPr>
          <w:bCs/>
          <w:b/>
        </w:rPr>
        <w:t xml:space="preserve">Optometrist</w:t>
      </w:r>
    </w:p>
    <w:p>
      <w:pPr>
        <w:pStyle w:val="BodyText"/>
      </w:pPr>
      <w:r>
        <w:rPr>
          <w:iCs/>
          <w:i/>
        </w:rPr>
        <w:t xml:space="preserve">This report was generated to analyze the professional scope and local contextual factors influencing optometric practice in Houston, Texas.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Visionary Landscape of Optometry in United States Houston</dc:title>
  <dc:creator/>
  <cp:keywords/>
  <dcterms:created xsi:type="dcterms:W3CDTF">2026-07-29T16:42:47Z</dcterms:created>
  <dcterms:modified xsi:type="dcterms:W3CDTF">2026-07-29T16:42:47Z</dcterms:modified>
</cp:coreProperties>
</file>

<file path=docProps/custom.xml><?xml version="1.0" encoding="utf-8"?>
<Properties xmlns="http://schemas.openxmlformats.org/officeDocument/2006/custom-properties" xmlns:vt="http://schemas.openxmlformats.org/officeDocument/2006/docPropsVTypes"/>
</file>