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cc38c3d1411251df4db79009ed67492c77347af"/>
    <w:p>
      <w:pPr>
        <w:pStyle w:val="Heading1"/>
      </w:pPr>
      <w:r>
        <w:t xml:space="preserve">The Art and Science of Alignment:</w:t>
      </w:r>
      <w:r>
        <w:br/>
      </w:r>
      <w:r>
        <w:t xml:space="preserve">A Book Report on the Role of the Orthodontist</w:t>
      </w:r>
    </w:p>
    <w:p>
      <w:pPr>
        <w:pStyle w:val="FirstParagraph"/>
      </w:pPr>
      <w:r>
        <w:rPr>
          <w:bCs/>
          <w:b/>
        </w:rPr>
        <w:t xml:space="preserve">Title:</w:t>
      </w:r>
      <w:r>
        <w:br/>
      </w:r>
      <w:r>
        <w:t xml:space="preserve">The Modern Orthodontist: Bridging Function, Aesthetics, and Cultural Identity</w:t>
      </w:r>
      <w:r>
        <w:br/>
      </w:r>
      <w:r>
        <w:br/>
      </w:r>
      <w:r>
        <w:rPr>
          <w:bCs/>
          <w:b/>
        </w:rPr>
        <w:t xml:space="preserve">Contextual Focus:</w:t>
      </w:r>
      <w:r>
        <w:br/>
      </w:r>
      <w:r>
        <w:t xml:space="preserve">Brazil Rio de Janeiro</w:t>
      </w:r>
      <w:r>
        <w:br/>
      </w:r>
      <w:r>
        <w:br/>
      </w:r>
      <w:r>
        <w:rPr>
          <w:bCs/>
          <w:b/>
        </w:rPr>
        <w:t xml:space="preserve">Date of Analysis:</w:t>
      </w:r>
      <w:r>
        <w:br/>
      </w:r>
      <w:r>
        <w:t xml:space="preserve">October 2023</w:t>
      </w:r>
      <w:r>
        <w:br/>
      </w:r>
      <w:r>
        <w:br/>
      </w:r>
    </w:p>
    <w:p>
      <w:pPr>
        <w:pStyle w:val="BodyText"/>
      </w:pPr>
      <w:r>
        <w:t xml:space="preserve">In the vast and diverse field of dentistry, few specialties command as much public attention and aesthetic appreciation as orthodontics. This report serves as a comprehensive analysis of the profession, specifically examining how an</w:t>
      </w:r>
      <w:r>
        <w:t xml:space="preserve"> </w:t>
      </w:r>
      <w:r>
        <w:rPr>
          <w:bCs/>
          <w:b/>
        </w:rPr>
        <w:t xml:space="preserve">Orthodontist</w:t>
      </w:r>
      <w:r>
        <w:t xml:space="preserve"> </w:t>
      </w:r>
      <w:r>
        <w:t xml:space="preserve">operates within one of the most visually striking and culturally complex cities in South America:</w:t>
      </w:r>
      <w:r>
        <w:t xml:space="preserve"> </w:t>
      </w:r>
      <w:r>
        <w:rPr>
          <w:bCs/>
          <w:b/>
        </w:rPr>
        <w:t xml:space="preserve">Brazil Rio de Janeiro</w:t>
      </w:r>
      <w:r>
        <w:t xml:space="preserve">. By exploring the intersection of clinical science, social dynamics, and cultural values regarding beauty, we gain a deeper understanding of why this profession is not merely about straightening teeth, but about shaping identities in a city known globally for its celebration of physical appearance.</w:t>
      </w:r>
    </w:p>
    <w:bookmarkStart w:id="20" w:name="X6d1da28f6f9a40c8ecc9e49459aaebc5a491ed6"/>
    <w:p>
      <w:pPr>
        <w:pStyle w:val="Heading2"/>
      </w:pPr>
      <w:r>
        <w:t xml:space="preserve">The Professional Profile: Defining the Orthodontist</w:t>
      </w:r>
    </w:p>
    <w:p>
      <w:pPr>
        <w:pStyle w:val="FirstParagraph"/>
      </w:pPr>
      <w:r>
        <w:t xml:space="preserve">To understand the specific context of Rio de Janeiro, one must first define the core responsibilities of an</w:t>
      </w:r>
      <w:r>
        <w:t xml:space="preserve"> </w:t>
      </w:r>
      <w:r>
        <w:rPr>
          <w:bCs/>
          <w:b/>
        </w:rPr>
        <w:t xml:space="preserve">Orthodontist</w:t>
      </w:r>
      <w:r>
        <w:t xml:space="preserve">. An orthodontist is a dental specialist who diagnoses, prevents, and treats dental and facial irregularities. These conditions include misaligned teeth or jaws that are difficult to clean properly or place at risk for decay and gum disease. The work involves the use of braces, aligners, and other appliances to correct these issues over time.</w:t>
      </w:r>
    </w:p>
    <w:p>
      <w:pPr>
        <w:pStyle w:val="BodyText"/>
      </w:pPr>
      <w:r>
        <w:t xml:space="preserve">However, the role extends beyond mechanical adjustment. The modern orthodontist is part therapist, part engineer, and part artist. They must possess a keen eye for symmetry and balance while understanding the underlying biological mechanisms of bone remodeling. This dual focus on health and aesthetics is particularly relevant in societies where visual presentation plays a significant role in social and professional interactions.</w:t>
      </w:r>
    </w:p>
    <w:bookmarkEnd w:id="20"/>
    <w:bookmarkStart w:id="21" w:name="Xa0e83ac0ad714502bea3768f3c2ebc3c398669e"/>
    <w:p>
      <w:pPr>
        <w:pStyle w:val="Heading2"/>
      </w:pPr>
      <w:r>
        <w:t xml:space="preserve">The Contextual Landscape: Brazil Rio de Janeiro</w:t>
      </w:r>
    </w:p>
    <w:p>
      <w:pPr>
        <w:pStyle w:val="FirstParagraph"/>
      </w:pPr>
      <w:r>
        <w:rPr>
          <w:bCs/>
          <w:b/>
        </w:rPr>
        <w:t xml:space="preserve">Brazil Rio de Janeiro</w:t>
      </w:r>
      <w:r>
        <w:t xml:space="preserve"> </w:t>
      </w:r>
      <w:r>
        <w:t xml:space="preserve">is often referred to as the "Marvelous City" (</w:t>
      </w:r>
      <w:r>
        <w:rPr>
          <w:iCs/>
          <w:i/>
        </w:rPr>
        <w:t xml:space="preserve">Cidade Maravilhosa</w:t>
      </w:r>
      <w:r>
        <w:t xml:space="preserve">). It is a city defined by its dramatic geography—the meeting of lush mountains and vibrant blue oceans—and its cultural energy. Rio de Janeiro is famous for Carnival, samba, and a lifestyle that places high value on physical fitness and appearance. In this environment, the smile is not just an expression of happiness; it is often viewed as a central component of personal branding and social capital.</w:t>
      </w:r>
    </w:p>
    <w:p>
      <w:pPr>
        <w:pStyle w:val="BodyText"/>
      </w:pPr>
      <w:r>
        <w:t xml:space="preserve">In</w:t>
      </w:r>
      <w:r>
        <w:t xml:space="preserve"> </w:t>
      </w:r>
      <w:r>
        <w:rPr>
          <w:bCs/>
          <w:b/>
        </w:rPr>
        <w:t xml:space="preserve">Brazil Rio de Janeiro</w:t>
      </w:r>
      <w:r>
        <w:t xml:space="preserve">, dental aesthetics are deeply embedded in the cultural psyche. The media, entertainment industry, and social culture frequently highlight smiles as markers of success and vitality. Consequently, the demand for orthodontic services is exceptionally high. Parents seek treatment for their children to ensure they fit into peer groups that value physical harmony, while adults increasingly pursue corrective treatments to enhance their professional prospects and personal confidence.</w:t>
      </w:r>
    </w:p>
    <w:bookmarkEnd w:id="21"/>
    <w:bookmarkStart w:id="22" w:name="X88e71c8ace9f90ac1e42507f4386efa0adedb9a"/>
    <w:p>
      <w:pPr>
        <w:pStyle w:val="Heading2"/>
      </w:pPr>
      <w:r>
        <w:t xml:space="preserve">The Intersection: Orthodontics in Rio de Janeiro</w:t>
      </w:r>
    </w:p>
    <w:p>
      <w:pPr>
        <w:pStyle w:val="FirstParagraph"/>
      </w:pPr>
      <w:r>
        <w:t xml:space="preserve">The practice of orthodontics in</w:t>
      </w:r>
      <w:r>
        <w:t xml:space="preserve"> </w:t>
      </w:r>
      <w:r>
        <w:rPr>
          <w:bCs/>
          <w:b/>
        </w:rPr>
        <w:t xml:space="preserve">Brazil Rio de Janeiro</w:t>
      </w:r>
      <w:r>
        <w:t xml:space="preserve"> </w:t>
      </w:r>
      <w:r>
        <w:t xml:space="preserve">differs slightly from other regions due to specific socioeconomic and cultural factors. Firstly, the aesthetic ideal in this region often embraces a diversity of facial structures. Unlike some Western markets that might prioritize extremely narrow faces, the local population celebrates fuller features. Therefore, an</w:t>
      </w:r>
      <w:r>
        <w:t xml:space="preserve"> </w:t>
      </w:r>
      <w:r>
        <w:rPr>
          <w:bCs/>
          <w:b/>
        </w:rPr>
        <w:t xml:space="preserve">Orthodontist</w:t>
      </w:r>
      <w:r>
        <w:t xml:space="preserve"> </w:t>
      </w:r>
      <w:r>
        <w:t xml:space="preserve">working in this area must be culturally competent, understanding what constitutes a "harmonious" smile within the local demographic rather than imposing foreign aesthetic standards.</w:t>
      </w:r>
    </w:p>
    <w:p>
      <w:pPr>
        <w:pStyle w:val="BodyText"/>
      </w:pPr>
      <w:r>
        <w:t xml:space="preserve">Secondly, technological adoption in</w:t>
      </w:r>
      <w:r>
        <w:t xml:space="preserve"> </w:t>
      </w:r>
      <w:r>
        <w:rPr>
          <w:bCs/>
          <w:b/>
        </w:rPr>
        <w:t xml:space="preserve">Brazil Rio de Janeiro</w:t>
      </w:r>
      <w:r>
        <w:t xml:space="preserve"> </w:t>
      </w:r>
      <w:r>
        <w:t xml:space="preserve">is rapid. The city’s affluent neighborhoods host state-of-the-art clinics equipped with 3D scanning technology, clear aligner systems (such as Invisalign), and digital smile design software. The modern patient in Rio expects efficiency and discretion. As a result, orthodontists here are often pioneers in adopting non-metallic solutions that appeal to the image-conscious demographic.</w:t>
      </w:r>
    </w:p>
    <w:bookmarkEnd w:id="22"/>
    <w:bookmarkStart w:id="23" w:name="Xb18e97161b7155d714dce4c80bd52c21fdc626e"/>
    <w:p>
      <w:pPr>
        <w:pStyle w:val="Heading2"/>
      </w:pPr>
      <w:r>
        <w:t xml:space="preserve">Socioeconomic Challenges and Opportunities</w:t>
      </w:r>
    </w:p>
    <w:p>
      <w:pPr>
        <w:pStyle w:val="FirstParagraph"/>
      </w:pPr>
      <w:r>
        <w:t xml:space="preserve">While Rio de Janeiro is home to immense wealth, it also faces significant socioeconomic disparities. This duality affects the practice of orthodontics. In private clinics in areas like Leblon or Gávea, orthodontists cater to high-income clients who view dental treatment as an essential investment in their future. However, public health initiatives and university clinics play a crucial role in providing care for lower-income populations where malocclusion is often linked to nutritional deficits during childhood development.</w:t>
      </w:r>
    </w:p>
    <w:p>
      <w:pPr>
        <w:pStyle w:val="BodyText"/>
      </w:pPr>
      <w:r>
        <w:t xml:space="preserve">An effective study of this profession must acknowledge that an</w:t>
      </w:r>
      <w:r>
        <w:t xml:space="preserve"> </w:t>
      </w:r>
      <w:r>
        <w:rPr>
          <w:bCs/>
          <w:b/>
        </w:rPr>
        <w:t xml:space="preserve">Orthodontist</w:t>
      </w:r>
      <w:r>
        <w:t xml:space="preserve"> </w:t>
      </w:r>
      <w:r>
        <w:t xml:space="preserve">in this region often acts as a bridge between these two worlds. Many practitioners engage in social projects, offering subsidized care or pro bono treatments for children in underserved communities. This charitable aspect enhances the reputation of the profession and aligns with the community-oriented spirit prevalent in many parts of</w:t>
      </w:r>
      <w:r>
        <w:t xml:space="preserve"> </w:t>
      </w:r>
      <w:r>
        <w:rPr>
          <w:bCs/>
          <w:b/>
        </w:rPr>
        <w:t xml:space="preserve">Brazil Rio de Janeiro</w:t>
      </w:r>
      <w:r>
        <w:t xml:space="preserve">.</w:t>
      </w:r>
    </w:p>
    <w:bookmarkEnd w:id="23"/>
    <w:bookmarkStart w:id="25" w:name="conclusion-the-smile-as-a-social-asset"/>
    <w:p>
      <w:pPr>
        <w:pStyle w:val="Heading2"/>
      </w:pPr>
      <w:r>
        <w:t xml:space="preserve">Conclusion: The Smile as a Social Asset</w:t>
      </w:r>
    </w:p>
    <w:p>
      <w:pPr>
        <w:pStyle w:val="FirstParagraph"/>
      </w:pPr>
      <w:r>
        <w:t xml:space="preserve">In conclusion, this report highlights that the role of an</w:t>
      </w:r>
      <w:r>
        <w:t xml:space="preserve"> </w:t>
      </w:r>
      <w:r>
        <w:rPr>
          <w:bCs/>
          <w:b/>
        </w:rPr>
        <w:t xml:space="preserve">Orthodontist</w:t>
      </w:r>
      <w:r>
        <w:t xml:space="preserve"> </w:t>
      </w:r>
      <w:r>
        <w:t xml:space="preserve">in</w:t>
      </w:r>
      <w:r>
        <w:t xml:space="preserve"> </w:t>
      </w:r>
      <w:r>
        <w:rPr>
          <w:bCs/>
          <w:b/>
        </w:rPr>
        <w:t xml:space="preserve">Brazil Rio de Janeiro</w:t>
      </w:r>
      <w:r>
        <w:t xml:space="preserve"> </w:t>
      </w:r>
      <w:r>
        <w:t xml:space="preserve">is multifaceted and deeply intertwined with local culture. It is not merely a technical practice but a social intervention that impacts self-esteem, social integration, and professional opportunities. The unique aesthetic values of Rio demand that orthodontists possess both clinical excellence and cultural sensitivity.</w:t>
      </w:r>
    </w:p>
    <w:p>
      <w:pPr>
        <w:pStyle w:val="BodyText"/>
      </w:pPr>
      <w:r>
        <w:t xml:space="preserve">The city’s vibrant atmosphere creates high demand for aesthetic improvements, driving innovation in materials and methods. Yet, the challenge remains to ensure equitable access to these benefits across different socioeconomic strata. Ultimately, the</w:t>
      </w:r>
      <w:r>
        <w:t xml:space="preserve"> </w:t>
      </w:r>
      <w:r>
        <w:rPr>
          <w:bCs/>
          <w:b/>
        </w:rPr>
        <w:t xml:space="preserve">Orthodontist</w:t>
      </w:r>
      <w:r>
        <w:t xml:space="preserve"> </w:t>
      </w:r>
      <w:r>
        <w:t xml:space="preserve">in this region is a guardian of smiles that reflect the beauty and diversity of Rio de Janeiro itself.</w:t>
      </w:r>
    </w:p>
    <w:bookmarkStart w:id="24" w:name="X3c4660084eaef73db3b02e90f5653805aa05444"/>
    <w:p>
      <w:pPr>
        <w:pStyle w:val="Heading3"/>
      </w:pPr>
      <w:r>
        <w:t xml:space="preserve">Bibliography and Further Reading Suggestions</w:t>
      </w:r>
    </w:p>
    <w:p>
      <w:pPr>
        <w:numPr>
          <w:ilvl w:val="0"/>
          <w:numId w:val="1001"/>
        </w:numPr>
        <w:pStyle w:val="Compact"/>
      </w:pPr>
      <w:r>
        <w:t xml:space="preserve">"Dental Aesthetics in Latin America: Cultural Perceptions of Beauty." Journal of International Dentistry.</w:t>
      </w:r>
    </w:p>
    <w:p>
      <w:pPr>
        <w:numPr>
          <w:ilvl w:val="0"/>
          <w:numId w:val="1001"/>
        </w:numPr>
        <w:pStyle w:val="Compact"/>
      </w:pPr>
      <w:r>
        <w:t xml:space="preserve">"Socioeconomic Factors Influencing Orthodontic Treatment Demand in Urban Brazil."</w:t>
      </w:r>
    </w:p>
    <w:p>
      <w:pPr>
        <w:numPr>
          <w:ilvl w:val="0"/>
          <w:numId w:val="1001"/>
        </w:numPr>
        <w:pStyle w:val="Compact"/>
      </w:pPr>
      <w:r>
        <w:t xml:space="preserve">"The Impact of Media on Dental Aesthetics Preferences in Rio de Janeiro." Brazilian Journal of Orthodontics.</w:t>
      </w:r>
    </w:p>
    <w:p>
      <w:pPr>
        <w:pStyle w:val="FirstParagraph"/>
      </w:pPr>
      <w:r>
        <w:rPr>
          <w:iCs/>
          <w:i/>
        </w:rPr>
        <w:t xml:space="preserve">This document serves as an academic and cultural overview intended for students, medical professionals, and sociologists interested in the intersection of healthcare and urban culture.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 in Brazil Rio de Janeiro</dc:title>
  <dc:creator/>
  <dc:language>en</dc:language>
  <cp:keywords/>
  <dcterms:created xsi:type="dcterms:W3CDTF">2026-07-29T20:58:31Z</dcterms:created>
  <dcterms:modified xsi:type="dcterms:W3CDTF">2026-07-29T20:58:31Z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