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39a8321ec6e6aac44604cd1d4363ad713e62b54"/>
    <w:p>
      <w:pPr>
        <w:pStyle w:val="Heading1"/>
      </w:pPr>
      <w:r>
        <w:t xml:space="preserve">A Comprehensive Book Report on the Practice of Orthodontics</w:t>
      </w:r>
    </w:p>
    <w:p>
      <w:pPr>
        <w:pStyle w:val="FirstParagraph"/>
      </w:pPr>
      <w:r>
        <w:rPr>
          <w:bCs/>
          <w:b/>
        </w:rPr>
        <w:t xml:space="preserve">Title:</w:t>
      </w:r>
      <w:r>
        <w:rPr>
          <w:iCs/>
          <w:i/>
        </w:rPr>
        <w:t xml:space="preserve">The Golden Smile: Progress, Challenges, and Opportunities for the Orthodontist in DR Congo Kinshasa</w:t>
      </w:r>
    </w:p>
    <w:p>
      <w:pPr>
        <w:pStyle w:val="BodyText"/>
      </w:pPr>
      <w:r>
        <w:rPr>
          <w:bCs/>
          <w:b/>
        </w:rPr>
        <w:t xml:space="preserve">Subject Focus:</w:t>
      </w:r>
      <w:r>
        <w:t xml:space="preserve">The professional landscape of dentistry with a specific emphasis on orthodontic specialization.</w:t>
      </w:r>
    </w:p>
    <w:p>
      <w:pPr>
        <w:pStyle w:val="BodyText"/>
      </w:pPr>
      <w:r>
        <w:rPr>
          <w:bCs/>
          <w:b/>
        </w:rPr>
        <w:t xml:space="preserve">Geographic Context:</w:t>
      </w:r>
      <w:r>
        <w:t xml:space="preserve">Democratic Republic of Congo (DRC), specifically the capital city, Kinshasa.</w:t>
      </w:r>
    </w:p>
    <w:bookmarkStart w:id="20" w:name="i.-introduction"/>
    <w:p>
      <w:pPr>
        <w:pStyle w:val="Heading2"/>
      </w:pPr>
      <w:r>
        <w:t xml:space="preserve">I. Introduction</w:t>
      </w:r>
    </w:p>
    <w:p>
      <w:pPr>
        <w:pStyle w:val="FirstParagraph"/>
      </w:pPr>
      <w:r>
        <w:t xml:space="preserve">This book report serves as an in-depth analysis of the current state, historical evolution, and future potential of orthodontic care within the Democratic Republic of Congo (DR Congo). While global literature on orthodontics often focuses on developed nations with advanced technological infrastructures, this report shifts the lens to DR Congo Kinshasa. This vibrant metropolis presents a unique case study where traditional dental practices intersect with modern medical demands. The central thesis of our analysis is that the role of the</w:t>
      </w:r>
      <w:r>
        <w:t xml:space="preserve"> </w:t>
      </w:r>
      <w:r>
        <w:rPr>
          <w:bCs/>
          <w:b/>
        </w:rPr>
        <w:t xml:space="preserve">Orthodontist</w:t>
      </w:r>
      <w:r>
        <w:t xml:space="preserve"> </w:t>
      </w:r>
      <w:r>
        <w:t xml:space="preserve">in DR Congo Kinshasa is transitioning from a luxury service provider for the elite to a critical component of public health infrastructure, driven by demographic shifts and increasing awareness.</w:t>
      </w:r>
    </w:p>
    <w:p>
      <w:pPr>
        <w:pStyle w:val="BodyText"/>
      </w:pPr>
      <w:r>
        <w:t xml:space="preserve">The document explores how cultural perceptions of beauty, economic disparities, and educational frameworks in Kinshasa influence the practice of orthodontics. It argues that while barriers exist, the trajectory suggests a burgeoning market for specialized dental care in DR Congo Kinshasa.</w:t>
      </w:r>
    </w:p>
    <w:bookmarkEnd w:id="20"/>
    <w:bookmarkStart w:id="21" w:name="Xe99079c050a1ee2bd8065c55f2688b7e4811d6e"/>
    <w:p>
      <w:pPr>
        <w:pStyle w:val="Heading2"/>
      </w:pPr>
      <w:r>
        <w:t xml:space="preserve">II. Historical Context and Educational Foundations</w:t>
      </w:r>
    </w:p>
    <w:p>
      <w:pPr>
        <w:pStyle w:val="FirstParagraph"/>
      </w:pPr>
      <w:r>
        <w:t xml:space="preserve">To understand the present, one must examine the past. The history of dentistry in DR Congo Kinshasa is relatively young compared to Europe or North America. For decades, general practitioners managed most dental needs, leaving specialized fields like orthodontics largely undeveloped. Historically, patients seeking braces or corrective jaw treatment in DR Congo Kinshasa were often referred abroad, primarily to France or Belgium.</w:t>
      </w:r>
    </w:p>
    <w:p>
      <w:pPr>
        <w:pStyle w:val="BodyText"/>
      </w:pPr>
      <w:r>
        <w:t xml:space="preserve">However, recent years have seen a significant shift. The establishment of postgraduate programs at the University of Kinshasa (UNIKIN) has been pivotal. This book report highlights that the local training of an</w:t>
      </w:r>
      <w:r>
        <w:t xml:space="preserve"> </w:t>
      </w:r>
      <w:r>
        <w:rPr>
          <w:bCs/>
          <w:b/>
        </w:rPr>
        <w:t xml:space="preserve">Orthodontist</w:t>
      </w:r>
      <w:r>
        <w:t xml:space="preserve"> </w:t>
      </w:r>
      <w:r>
        <w:t xml:space="preserve">is now becoming more common, reducing reliance on foreign expertise. The curriculum in DR Congo Kinshasa has begun to adapt, incorporating modern diagnostic tools such as digital radiography and 3D imaging, albeit with varying degrees of access depending on the facility.</w:t>
      </w:r>
    </w:p>
    <w:bookmarkEnd w:id="21"/>
    <w:bookmarkStart w:id="22" w:name="X5d3e62c73568f265332c39aeaff54474f786276"/>
    <w:p>
      <w:pPr>
        <w:pStyle w:val="Heading2"/>
      </w:pPr>
      <w:r>
        <w:t xml:space="preserve">III. Cultural Perceptions and Social Drivers</w:t>
      </w:r>
    </w:p>
    <w:p>
      <w:pPr>
        <w:pStyle w:val="FirstParagraph"/>
      </w:pPr>
      <w:r>
        <w:t xml:space="preserve">A critical aspect of this report is the sociological dimension. In DR Congo Kinshasa, facial aesthetics are deeply intertwined with social standing and personal confidence. The concept of a "perfect smile" has gained traction among the growing middle class in Kinshasa. This cultural shift has driven demand for orthodontic services.</w:t>
      </w:r>
    </w:p>
    <w:p>
      <w:pPr>
        <w:numPr>
          <w:ilvl w:val="0"/>
          <w:numId w:val="1001"/>
        </w:numPr>
        <w:pStyle w:val="Compact"/>
      </w:pPr>
      <w:r>
        <w:rPr>
          <w:bCs/>
          <w:b/>
        </w:rPr>
        <w:t xml:space="preserve">Aesthetic Appreciation:</w:t>
      </w:r>
      <w:r>
        <w:t xml:space="preserve"> </w:t>
      </w:r>
      <w:r>
        <w:t xml:space="preserve">In Congolese culture, a healthy appearance is often associated with health itself. Straight teeth are viewed not just as medical necessities but as markers of modernity and success.</w:t>
      </w:r>
    </w:p>
    <w:p>
      <w:pPr>
        <w:numPr>
          <w:ilvl w:val="0"/>
          <w:numId w:val="1001"/>
        </w:numPr>
        <w:pStyle w:val="Compact"/>
      </w:pPr>
      <w:r>
        <w:rPr>
          <w:bCs/>
          <w:b/>
        </w:rPr>
        <w:t xml:space="preserve">The Influence of Media:</w:t>
      </w:r>
      <w:r>
        <w:t xml:space="preserve"> </w:t>
      </w:r>
      <w:r>
        <w:t xml:space="preserve">Social media platforms like Facebook and Instagram, which are widely used in Kinshasa, have played a role in normalizing orthodontic treatments. Local celebrities and influencers showcasing their dental journeys have inadvertently educated the public about the benefits of an</w:t>
      </w:r>
      <w:r>
        <w:t xml:space="preserve"> </w:t>
      </w:r>
      <w:r>
        <w:rPr>
          <w:bCs/>
          <w:b/>
        </w:rPr>
        <w:t xml:space="preserve">Orthodontist</w:t>
      </w:r>
      <w:r>
        <w:t xml:space="preserve">.</w:t>
      </w:r>
    </w:p>
    <w:p>
      <w:pPr>
        <w:numPr>
          <w:ilvl w:val="0"/>
          <w:numId w:val="1001"/>
        </w:numPr>
        <w:pStyle w:val="Compact"/>
      </w:pPr>
      <w:r>
        <w:rPr>
          <w:bCs/>
          <w:b/>
        </w:rPr>
        <w:t xml:space="preserve">Marriage and Employment:</w:t>
      </w:r>
      <w:r>
        <w:t xml:space="preserve"> </w:t>
      </w:r>
      <w:r>
        <w:t xml:space="preserve">There is a prevailing belief in DR Congo Kinshasa that a good smile can improve marriage prospects and job opportunities, particularly in customer-facing roles. This socio-economic pressure fuels the demand for corrective treatments.</w:t>
      </w:r>
    </w:p>
    <w:bookmarkEnd w:id="22"/>
    <w:bookmarkStart w:id="23" w:name="X59cd3684c6793073471e002ce35f2b5c8b5543d"/>
    <w:p>
      <w:pPr>
        <w:pStyle w:val="Heading2"/>
      </w:pPr>
      <w:r>
        <w:t xml:space="preserve">IV. Economic Realities and Market Dynamics</w:t>
      </w:r>
    </w:p>
    <w:p>
      <w:pPr>
        <w:pStyle w:val="FirstParagraph"/>
      </w:pPr>
      <w:r>
        <w:t xml:space="preserve">The economic landscape of DR Congo Kinshasa creates a dichotomous market for orthodontic care. On one end, there is a high-end private sector catering to the political elite, business owners, and expatriates. These clinics in neighborhoods like Gombe or Lingwala often mirror Western standards, offering ceramic braces, clear aligners (like Invisalign), and advanced biomechanics.</w:t>
      </w:r>
    </w:p>
    <w:p>
      <w:pPr>
        <w:pStyle w:val="BodyText"/>
      </w:pPr>
      <w:r>
        <w:t xml:space="preserve">On the other end, there is a significant gap for the general population. For the majority of residents in DR Congo Kinshasa, orthodontic care remains financially out of reach. This report identifies a "missing middle" in the market. While basic extractions and fillings are accessible through public hospitals or low-cost private clinics, specialized</w:t>
      </w:r>
      <w:r>
        <w:t xml:space="preserve"> </w:t>
      </w:r>
      <w:r>
        <w:rPr>
          <w:bCs/>
          <w:b/>
        </w:rPr>
        <w:t xml:space="preserve">Orthodontist</w:t>
      </w:r>
      <w:r>
        <w:t xml:space="preserve"> </w:t>
      </w:r>
      <w:r>
        <w:t xml:space="preserve">services remain exclusive.</w:t>
      </w:r>
    </w:p>
    <w:p>
      <w:pPr>
        <w:pStyle w:val="BodyText"/>
      </w:pPr>
      <w:r>
        <w:t xml:space="preserve">The cost factor is paramount. Importation of dental materials in DR Congo Kinshasa involves high logistical costs due to infrastructure challenges. Consequently, the price of braces can be prohibitive for average earners. This economic reality necessitates innovative pricing models and potentially the use of locally sourced or more affordable material alternatives without compromising clinical outcomes.</w:t>
      </w:r>
    </w:p>
    <w:bookmarkEnd w:id="23"/>
    <w:bookmarkStart w:id="24" w:name="X94df2387d8d599892f21933cfb9c8ed3ea09fdc"/>
    <w:p>
      <w:pPr>
        <w:pStyle w:val="Heading2"/>
      </w:pPr>
      <w:r>
        <w:t xml:space="preserve">V. Challenges Facing the Orthodontist in Kinshasa</w:t>
      </w:r>
    </w:p>
    <w:p>
      <w:pPr>
        <w:pStyle w:val="FirstParagraph"/>
      </w:pPr>
      <w:r>
        <w:t xml:space="preserve">The report does not shy away from the difficulties. The practicing</w:t>
      </w:r>
      <w:r>
        <w:t xml:space="preserve"> </w:t>
      </w:r>
      <w:r>
        <w:rPr>
          <w:bCs/>
          <w:b/>
        </w:rPr>
        <w:t xml:space="preserve">Orthodontist</w:t>
      </w:r>
      <w:r>
        <w:t xml:space="preserve"> </w:t>
      </w:r>
      <w:r>
        <w:t xml:space="preserve">in DR Congo Kinshasa faces several systemic hurdles:</w:t>
      </w:r>
    </w:p>
    <w:p>
      <w:pPr>
        <w:numPr>
          <w:ilvl w:val="0"/>
          <w:numId w:val="1002"/>
        </w:numPr>
        <w:pStyle w:val="Compact"/>
      </w:pPr>
      <w:r>
        <w:rPr>
          <w:bCs/>
          <w:b/>
        </w:rPr>
        <w:t xml:space="preserve">Patient Compliance:</w:t>
      </w:r>
      <w:r>
        <w:t xml:space="preserve">A major challenge is patient adherence to treatment plans. Due to dietary habits, lack of understanding of oral hygiene maintenance during treatment, and financial constraints leading to missed appointments, treatment duration can extend beyond optimal clinical predictions.</w:t>
      </w:r>
    </w:p>
    <w:p>
      <w:pPr>
        <w:numPr>
          <w:ilvl w:val="0"/>
          <w:numId w:val="1002"/>
        </w:numPr>
        <w:pStyle w:val="Compact"/>
      </w:pPr>
      <w:r>
        <w:rPr>
          <w:bCs/>
          <w:b/>
        </w:rPr>
        <w:t xml:space="preserve">Infrastructure Instability:</w:t>
      </w:r>
      <w:r>
        <w:t xml:space="preserve">Persistent issues with electricity and internet connectivity in Kinshasa can disrupt the use of digital workflows.</w:t>
      </w:r>
      <w:r>
        <w:t xml:space="preserve"> </w:t>
      </w:r>
      <w:r>
        <w:rPr>
          <w:bCs/>
          <w:b/>
        </w:rPr>
        <w:t xml:space="preserve">Orthodontist</w:t>
      </w:r>
      <w:r>
        <w:t xml:space="preserve"> </w:t>
      </w:r>
      <w:r>
        <w:t xml:space="preserve">offices must often invest in generators and offline storage solutions.</w:t>
      </w:r>
    </w:p>
    <w:p>
      <w:pPr>
        <w:numPr>
          <w:ilvl w:val="0"/>
          <w:numId w:val="1002"/>
        </w:numPr>
        <w:pStyle w:val="Compact"/>
      </w:pPr>
      <w:r>
        <w:rPr>
          <w:bCs/>
          <w:b/>
        </w:rPr>
        <w:t xml:space="preserve">Limited Specialization Awareness:</w:t>
      </w:r>
      <w:r>
        <w:t xml:space="preserve">A significant portion of the population still does not distinguish between a general dentist and an</w:t>
      </w:r>
      <w:r>
        <w:t xml:space="preserve"> </w:t>
      </w:r>
      <w:r>
        <w:rPr>
          <w:bCs/>
          <w:b/>
        </w:rPr>
        <w:t xml:space="preserve">Orthodontist</w:t>
      </w:r>
      <w:r>
        <w:t xml:space="preserve">. Misinformation is common, with patients sometimes seeking orthodontic work from practitioners who lack specialized postgraduate training in kinematics and growth modification.</w:t>
      </w:r>
    </w:p>
    <w:bookmarkEnd w:id="24"/>
    <w:bookmarkStart w:id="25" w:name="vi.-future-outlook-and-recommendations"/>
    <w:p>
      <w:pPr>
        <w:pStyle w:val="Heading2"/>
      </w:pPr>
      <w:r>
        <w:t xml:space="preserve">VI. Future Outlook and Recommendations</w:t>
      </w:r>
    </w:p>
    <w:p>
      <w:pPr>
        <w:pStyle w:val="FirstParagraph"/>
      </w:pPr>
      <w:r>
        <w:t xml:space="preserve">The future for orthodontics in DR Congo Kinshasa is promising but requires strategic intervention. This book report concludes with several recommendations:</w:t>
      </w:r>
    </w:p>
    <w:p>
      <w:pPr>
        <w:numPr>
          <w:ilvl w:val="0"/>
          <w:numId w:val="1003"/>
        </w:numPr>
        <w:pStyle w:val="Compact"/>
      </w:pPr>
      <w:r>
        <w:rPr>
          <w:bCs/>
          <w:b/>
        </w:rPr>
        <w:t xml:space="preserve">Educational Outreach:</w:t>
      </w:r>
      <w:r>
        <w:t xml:space="preserve"> </w:t>
      </w:r>
      <w:r>
        <w:t xml:space="preserve">Continuous education campaigns are needed to educate the public in DR Congo Kinshasa about the health benefits of orthodontics, not just aesthetics. Early intervention programs in schools could identify malocclusions before they become severe.</w:t>
      </w:r>
    </w:p>
    <w:p>
      <w:pPr>
        <w:numPr>
          <w:ilvl w:val="0"/>
          <w:numId w:val="1003"/>
        </w:numPr>
        <w:pStyle w:val="Compact"/>
      </w:pPr>
      <w:r>
        <w:rPr>
          <w:bCs/>
          <w:b/>
        </w:rPr>
        <w:t xml:space="preserve">Standardization of Care:</w:t>
      </w:r>
      <w:r>
        <w:t xml:space="preserve">The Ministry of Health, alongside dental associations, must enforce stricter regulations on who can practice as an</w:t>
      </w:r>
      <w:r>
        <w:t xml:space="preserve"> </w:t>
      </w:r>
      <w:r>
        <w:rPr>
          <w:bCs/>
          <w:b/>
        </w:rPr>
        <w:t xml:space="preserve">Orthodontist</w:t>
      </w:r>
      <w:r>
        <w:t xml:space="preserve">. Ensuring that only specialists with proper credentials provide care is crucial for patient safety in DR Congo Kinshasa.</w:t>
      </w:r>
    </w:p>
    <w:p>
      <w:pPr>
        <w:numPr>
          <w:ilvl w:val="0"/>
          <w:numId w:val="1003"/>
        </w:numPr>
        <w:pStyle w:val="Compact"/>
      </w:pPr>
      <w:r>
        <w:rPr>
          <w:bCs/>
          <w:b/>
        </w:rPr>
        <w:t xml:space="preserve">Technological Adaptation:</w:t>
      </w:r>
      <w:r>
        <w:t xml:space="preserve">Leveraging mobile health (mHealth) applications could help monitor patient progress remotely, reducing the burden of frequent visits to the clinic and accommodating busy schedules in Kinshasa.</w:t>
      </w:r>
    </w:p>
    <w:bookmarkEnd w:id="25"/>
    <w:bookmarkStart w:id="26" w:name="vii.-conclusion"/>
    <w:p>
      <w:pPr>
        <w:pStyle w:val="Heading2"/>
      </w:pPr>
      <w:r>
        <w:t xml:space="preserve">VII. Conclusion</w:t>
      </w:r>
    </w:p>
    <w:p>
      <w:pPr>
        <w:pStyle w:val="FirstParagraph"/>
      </w:pPr>
      <w:r>
        <w:t xml:space="preserve">In conclusion, this book report underscores that orthodontics in DR Congo Kinshasa is at a crossroads. It is no longer just a niche service for the wealthy but a growing sector with significant public health implications. The role of the</w:t>
      </w:r>
      <w:r>
        <w:t xml:space="preserve"> </w:t>
      </w:r>
      <w:r>
        <w:rPr>
          <w:bCs/>
          <w:b/>
        </w:rPr>
        <w:t xml:space="preserve">Orthodontist</w:t>
      </w:r>
      <w:r>
        <w:t xml:space="preserve"> </w:t>
      </w:r>
      <w:r>
        <w:t xml:space="preserve">extends beyond straightening teeth; it involves improving nutrition, speech, self-esteem, and overall quality of life for citizens of DR Congo Kinshasa.</w:t>
      </w:r>
    </w:p>
    <w:p>
      <w:pPr>
        <w:pStyle w:val="BodyText"/>
      </w:pPr>
      <w:r>
        <w:t xml:space="preserve">While economic and infrastructural challenges persist, the cultural emphasis on aesthetics in DR Congo Kinshasa provides a strong driver for market growth. By addressing educational gaps and improving access to affordable care, the profession can thrive. The</w:t>
      </w:r>
      <w:r>
        <w:t xml:space="preserve"> </w:t>
      </w:r>
      <w:r>
        <w:rPr>
          <w:bCs/>
          <w:b/>
        </w:rPr>
        <w:t xml:space="preserve">Orthodontist</w:t>
      </w:r>
      <w:r>
        <w:t xml:space="preserve"> </w:t>
      </w:r>
      <w:r>
        <w:t xml:space="preserve">in this region is uniquely positioned to lead this transformation, ensuring that a healthy smile becomes an attainable standard of living for all residents of DR Congo Kinshasa.</w:t>
      </w:r>
    </w:p>
    <w:p>
      <w:pPr>
        <w:pStyle w:val="BodyText"/>
      </w:pPr>
      <w:r>
        <w:rPr>
          <w:iCs/>
          <w:i/>
        </w:rPr>
        <w:t xml:space="preserve">Note: This document is formatted as a formal book report summary intended for academic and professional review within the context of medical anthropology and healthcare systems analysis in Central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Orthodontist in DR Congo Kinshasa</dc:title>
  <dc:creator/>
  <dc:language>en</dc:language>
  <cp:keywords/>
  <dcterms:created xsi:type="dcterms:W3CDTF">2026-07-29T18:57:49Z</dcterms:created>
  <dcterms:modified xsi:type="dcterms:W3CDTF">2026-07-29T18:57:49Z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