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India</w:t>
      </w:r>
      <w:r>
        <w:t xml:space="preserve"> </w:t>
      </w:r>
      <w:r>
        <w:t xml:space="preserve">Mumbai</w:t>
      </w:r>
    </w:p>
    <w:bookmarkStart w:id="27" w:name="X3bcd7151add7024b9a8d539db164bb9cac89537"/>
    <w:p>
      <w:pPr>
        <w:pStyle w:val="Heading1"/>
      </w:pPr>
      <w:r>
        <w:t xml:space="preserve">The Role and Evolution of the Orthodontist in India Mumbai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Book Report on Dental Specialization Trends</w:t>
      </w:r>
      <w:r>
        <w:br/>
      </w:r>
      <w:r>
        <w:rPr>
          <w:bCs/>
          <w:b/>
        </w:rPr>
        <w:t xml:space="preserve">Focus Area:</w:t>
      </w:r>
      <w:r>
        <w:t xml:space="preserve">The Orthodontist within the dynamic healthcare landscape of India Mumbai</w:t>
      </w:r>
    </w:p>
    <w:bookmarkStart w:id="20" w:name="i.-introduction-the-contextual-framework"/>
    <w:p>
      <w:pPr>
        <w:pStyle w:val="Heading2"/>
      </w:pPr>
      <w:r>
        <w:t xml:space="preserve">I. Introduction: The Contextual Framework</w:t>
      </w:r>
    </w:p>
    <w:p>
      <w:pPr>
        <w:pStyle w:val="FirstParagraph"/>
      </w:pPr>
      <w:r>
        <w:t xml:space="preserve">In recent years, the publication of comprehensive medical literature regarding dental specialization has shifted its focus toward emerging markets, particularly in South Asia. This book report analyzes a seminal text that explores the modern practice of orthodontics, with a specific case study and regional focus on India Mumbai. The document serves as a critical examination of how traditional Western models of orthodontic care are being adapted to fit the socio-economic, cultural, and infrastructural realities of one of the world's most populous cities.</w:t>
      </w:r>
    </w:p>
    <w:p>
      <w:pPr>
        <w:pStyle w:val="BodyText"/>
      </w:pPr>
      <w:r>
        <w:t xml:space="preserve">The term "Orthodontist" is not merely a job title in this context; it represents a bridge between aesthetic desire and functional health. For the population of India Mumbai, access to specialized dental care has historically been limited by cost and awareness. However, as urbanization accelerates in Mumbai, the demand for orthodontic treatment has skyrocketed. This report evaluates how literature depicts the transformation of the Orthodontist from a niche specialist to a mainstream healthcare provider in this bustling metropolis.</w:t>
      </w:r>
    </w:p>
    <w:bookmarkEnd w:id="20"/>
    <w:bookmarkStart w:id="21" w:name="Xd36a9afa8c01ccd1c3c34dafa74dc65b6cc5ba8"/>
    <w:p>
      <w:pPr>
        <w:pStyle w:val="Heading2"/>
      </w:pPr>
      <w:r>
        <w:t xml:space="preserve">II. The Rise of Cosmetic Dentistry in India Mumbai</w:t>
      </w:r>
    </w:p>
    <w:p>
      <w:pPr>
        <w:pStyle w:val="FirstParagraph"/>
      </w:pPr>
      <w:r>
        <w:t xml:space="preserve">A significant portion of the text is dedicated to analyzing the cultural shift in India Mumbai regarding facial aesthetics. In many Western countries, orthodontics has long been associated with childhood development and bite correction. However, the literature highlights a unique phenomenon in India Mumbai: the adult demographic driving demand for braces and aligners. The book argues that social media influence, combined with a growing middle class in Mumbai’s suburbs such as Andheri, Bandra, and South Mumbai itself, has redefined orthodontics as a primary component of personal branding.</w:t>
      </w:r>
    </w:p>
    <w:p>
      <w:pPr>
        <w:pStyle w:val="BodyText"/>
      </w:pPr>
      <w:r>
        <w:t xml:space="preserve">The author notes that the "Orthodontist" in India Mumbai is no longer just correcting malocclusion but is often acting as an aesthetic consultant. This dual role presents new challenges for practitioners who must balance clinical precision with the high expectations of patients influenced by global beauty standards. The report emphasizes that successful orthodontic practices in this region must cater to both health imperatives and aesthetic desires, a nuance often overlooked in Western-centric literature.</w:t>
      </w:r>
    </w:p>
    <w:bookmarkEnd w:id="21"/>
    <w:bookmarkStart w:id="22" w:name="Xbece4ac845fb0f51e8f872291598adbe8bf0c4b"/>
    <w:p>
      <w:pPr>
        <w:pStyle w:val="Heading2"/>
      </w:pPr>
      <w:r>
        <w:t xml:space="preserve">III. Educational and Professional Challenges</w:t>
      </w:r>
    </w:p>
    <w:p>
      <w:pPr>
        <w:pStyle w:val="FirstParagraph"/>
      </w:pPr>
      <w:r>
        <w:t xml:space="preserve">The text provides a detailed account of the educational pipeline for aspiring Orthodontists in India Mumbai. It discusses the rigorous training required post- BDS (Bachelor of Dental Surgery) and highlights the disparity between government-funded institutions and private dental colleges in India Mumbai. The book critiques the lack of standardized mentorship programs, suggesting that while technical skills are taught, business acumen and patient management strategies specific to Indian socio-economic contexts are often neglected.</w:t>
      </w:r>
    </w:p>
    <w:p>
      <w:pPr>
        <w:pStyle w:val="BodyText"/>
      </w:pPr>
      <w:r>
        <w:t xml:space="preserve">Furthermore, the report touches upon infrastructure challenges. In a city like India Mumbai where space is premium and traffic congestion is severe, locating an ideal orthodontic clinic can be difficult. The literature suggests that "Orthodontist" practices in this region are increasingly moving toward hybrid models, combining in-person consultations with digital tracking to reduce patient visit frequency, thereby accommodating the busy lifestyles of Mumbai’s workforce.</w:t>
      </w:r>
    </w:p>
    <w:bookmarkEnd w:id="22"/>
    <w:bookmarkStart w:id="23" w:name="Xb80d4503dbd37a90974ca746c0f972104f0d242"/>
    <w:p>
      <w:pPr>
        <w:pStyle w:val="Heading2"/>
      </w:pPr>
      <w:r>
        <w:t xml:space="preserve">IV. Technological Integration and Digital Dentistry</w:t>
      </w:r>
    </w:p>
    <w:p>
      <w:pPr>
        <w:pStyle w:val="FirstParagraph"/>
      </w:pPr>
      <w:r>
        <w:t xml:space="preserve">A central theme of the book is the rapid adoption of digital technology by Orthodontists in India Mumbai. The transition from traditional metal braces to clear aligners has been particularly pronounced in this region. The text analyzes how local dental labs and international companies are collaborating to provide affordable, high-quality digital solutions tailored to the Indian market.</w:t>
      </w:r>
    </w:p>
    <w:p>
      <w:pPr>
        <w:pStyle w:val="BodyText"/>
      </w:pPr>
      <w:r>
        <w:t xml:space="preserve">The author highlights case studies of young Orthodontists in India Mumbai who have leveraged tele-dentistry platforms to reach patients in surrounding suburbs. This digital integration is portrayed as a key factor in democratizing access to orthodontic care. By reducing the physical footprint required for treatment, these professionals are making their services more accessible to the lower-middle class, a demographic often ignored by high-end cosmetic dentistry.</w:t>
      </w:r>
    </w:p>
    <w:bookmarkEnd w:id="23"/>
    <w:bookmarkStart w:id="25" w:name="v.-socio-economic-implications"/>
    <w:p>
      <w:pPr>
        <w:pStyle w:val="Heading2"/>
      </w:pPr>
      <w:r>
        <w:t xml:space="preserve">V. Socio-Economic Implications</w:t>
      </w:r>
    </w:p>
    <w:p>
      <w:pPr>
        <w:pStyle w:val="FirstParagraph"/>
      </w:pPr>
      <w:r>
        <w:t xml:space="preserve">The book does not shy away from discussing the ethical implications of orthodontic marketing in India Mumbai. It questions whether the push for "perfect smiles" is exploiting insecurities among the urban youth. However, it also credits Orthodontists with improving overall oral health outcomes by detecting issues such as sleep apnea and TMJ disorders during routine consultations.</w:t>
      </w:r>
    </w:p>
    <w:p>
      <w:pPr>
        <w:pStyle w:val="BodyText"/>
      </w:pPr>
      <w:r>
        <w:t xml:space="preserve">The report concludes that while commercialization is high in India Mumbai, the core ethos of the profession remains rooted in service. The successful Orthodontist is described as one who navigates the complex economic landscape with integrity, ensuring that treatment plans are not only aesthetically pleasing but clinically necessary and financially viable for the patient.</w:t>
      </w:r>
    </w:p>
    <w:bookmarkStart w:id="24" w:name="key-takeaways-for-practitioners"/>
    <w:p>
      <w:pPr>
        <w:pStyle w:val="Heading3"/>
      </w:pPr>
      <w:r>
        <w:t xml:space="preserve">Key Takeaways for Practitioners:</w:t>
      </w:r>
    </w:p>
    <w:p>
      <w:pPr>
        <w:numPr>
          <w:ilvl w:val="0"/>
          <w:numId w:val="1001"/>
        </w:numPr>
        <w:pStyle w:val="Compact"/>
      </w:pPr>
      <w:r>
        <w:rPr>
          <w:bCs/>
          <w:b/>
        </w:rPr>
        <w:t xml:space="preserve">Patient Education is Paramount:</w:t>
      </w:r>
      <w:r>
        <w:t xml:space="preserve"> </w:t>
      </w:r>
      <w:r>
        <w:t xml:space="preserve">In India Mumbai, patients often lack understanding of long-term retention and oral hygiene maintenance post-braces.</w:t>
      </w:r>
    </w:p>
    <w:p>
      <w:pPr>
        <w:numPr>
          <w:ilvl w:val="0"/>
          <w:numId w:val="1001"/>
        </w:numPr>
        <w:pStyle w:val="Compact"/>
      </w:pPr>
      <w:r>
        <w:rPr>
          <w:bCs/>
          <w:b/>
        </w:rPr>
        <w:t xml:space="preserve">Digital Literacy:</w:t>
      </w:r>
    </w:p>
    <w:p>
      <w:pPr>
        <w:numPr>
          <w:ilvl w:val="0"/>
          <w:numId w:val="1001"/>
        </w:numPr>
        <w:pStyle w:val="Compact"/>
      </w:pPr>
      <w:r>
        <w:rPr>
          <w:bCs/>
          <w:b/>
        </w:rPr>
        <w:t xml:space="preserve">Cultural Sensitivity:</w:t>
      </w:r>
      <w:r>
        <w:t xml:space="preserve">Treatment plans must respect the diverse cultural backgrounds of Mumbai's inhabitants, requiring a personalized approach to aesthetic goals.</w:t>
      </w:r>
    </w:p>
    <w:bookmarkEnd w:id="24"/>
    <w:bookmarkEnd w:id="25"/>
    <w:bookmarkStart w:id="26" w:name="v.-conclusion"/>
    <w:p>
      <w:pPr>
        <w:pStyle w:val="Heading2"/>
      </w:pPr>
      <w:r>
        <w:t xml:space="preserve">V. Conclusion</w:t>
      </w:r>
    </w:p>
    <w:p>
      <w:pPr>
        <w:pStyle w:val="FirstParagraph"/>
      </w:pPr>
      <w:r>
        <w:t xml:space="preserve">This book report underscores that the profession of Orthodontist in India Mumbai is undergoing a profound transformation. It is moving away from traditional, purely functional models toward a holistic, technology-driven, and aesthetically focused discipline. The literature serves as both a guide and a critique, offering valuable insights for dental students and practitioners looking to establish or expand their practices in this vibrant Indian city.</w:t>
      </w:r>
    </w:p>
    <w:p>
      <w:pPr>
        <w:pStyle w:val="BodyText"/>
      </w:pPr>
      <w:r>
        <w:t xml:space="preserve">The synthesis of global orthodontic standards with local Indian Mumbai realities creates a unique professional identity. For the aspiring dentist, understanding these nuances is crucial. The future of orthodontics in this region lies not just in straightening teeth, but in empowering individuals through improved oral health and confidence, tailored to the fast-paced life of India Mumbai.</w:t>
      </w:r>
    </w:p>
    <w:p>
      <w:pPr>
        <w:pStyle w:val="BodyText"/>
      </w:pPr>
      <w:r>
        <w:t xml:space="preserve">Reference: "Modern Orthodontic Practices in Emerging Markets: A Case Study of India Mumbai," Journal of Global Dental Health, 2023 Edition.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Orthodontist in India Mumbai</dc:title>
  <dc:creator/>
  <dc:language>en</dc:language>
  <cp:keywords/>
  <dcterms:created xsi:type="dcterms:W3CDTF">2026-07-29T12:06:28Z</dcterms:created>
  <dcterms:modified xsi:type="dcterms:W3CDTF">2026-07-29T12:06:28Z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