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a9c8d759f13bf857b867acdaf20c4f50a3b9bc8"/>
    <w:p>
      <w:pPr>
        <w:pStyle w:val="Heading1"/>
      </w:pPr>
      <w:r>
        <w:t xml:space="preserve">Book Report Analysis: The Role and Evolution of the Orthodontist in India New Delhi</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Dental Specialization and Urban Healthcare Dynamics</w:t>
      </w:r>
      <w:r>
        <w:br/>
      </w:r>
      <w:r>
        <w:rPr>
          <w:bCs/>
          <w:b/>
        </w:rPr>
        <w:t xml:space="preserve">Synopsis</w:t>
      </w:r>
      <w:r>
        <w:t xml:space="preserve">: This report synthesizes findings from various academic texts, industry white papers regarding dental tourism in Asia, and sociological studies on urban healthcare access. The primary focus is to understand the multifaceted role of an</w:t>
      </w:r>
      <w:r>
        <w:t xml:space="preserve"> </w:t>
      </w:r>
      <w:r>
        <w:rPr>
          <w:bCs/>
          <w:b/>
        </w:rPr>
        <w:t xml:space="preserve">orthodontist</w:t>
      </w:r>
      <w:r>
        <w:t xml:space="preserve">, specifically within the unique socio-economic and cultural landscape of</w:t>
      </w:r>
      <w:r>
        <w:t xml:space="preserve"> </w:t>
      </w:r>
      <w:r>
        <w:rPr>
          <w:bCs/>
          <w:b/>
        </w:rPr>
        <w:t xml:space="preserve">India New Delhi</w:t>
      </w:r>
      <w:r>
        <w:t xml:space="preserve">. This document serves as a comprehensive overview for students of dentistry, healthcare administrators, and potential patients seeking to understand the professional standards required in one of Asia's most populous metropolitan areas.</w:t>
      </w:r>
    </w:p>
    <w:bookmarkStart w:id="20" w:name="introduction-the-definition-and-scope"/>
    <w:p>
      <w:pPr>
        <w:pStyle w:val="Heading2"/>
      </w:pPr>
      <w:r>
        <w:t xml:space="preserve">1. Introduction: The Definition and Scope</w:t>
      </w:r>
    </w:p>
    <w:p>
      <w:pPr>
        <w:pStyle w:val="FirstParagraph"/>
      </w:pPr>
      <w:r>
        <w:t xml:space="preserve">An</w:t>
      </w:r>
      <w:r>
        <w:t xml:space="preserve"> </w:t>
      </w:r>
      <w:r>
        <w:rPr>
          <w:bCs/>
          <w:b/>
        </w:rPr>
        <w:t xml:space="preserve">orthodontist</w:t>
      </w:r>
    </w:p>
    <w:p>
      <w:pPr>
        <w:pStyle w:val="BodyText"/>
      </w:pPr>
      <w:r>
        <w:t xml:space="preserve">dentist who specializes in diagnosing, preventing, and treating dental and facial irregularities. This field involves the supervision, guidance, and correction of growing or mature dentofacial abnormalities resulting in improper relationships between the teeth and/or jaw bones. In the context of global healthcare literature, the role has evolved from simple cosmetic alignment to a critical component of holistic health management.</w:t>
      </w:r>
    </w:p>
    <w:p>
      <w:pPr>
        <w:pStyle w:val="BodyText"/>
      </w:pPr>
      <w:r>
        <w:t xml:space="preserve">When examining this profession through a regional lens focused on</w:t>
      </w:r>
      <w:r>
        <w:t xml:space="preserve"> </w:t>
      </w:r>
      <w:r>
        <w:rPr>
          <w:bCs/>
          <w:b/>
        </w:rPr>
        <w:t xml:space="preserve">India New Delhi</w:t>
      </w:r>
      <w:r>
        <w:t xml:space="preserve">, one must consider not only medical proficiency but also the cultural perception of dental aesthetics. In recent decades, there has been a seismic shift in how urban Indians perceive their smiles. The convergence of globalization, increased disposable income, and social media influence has transformed orthodontics from a niche medical necessity into a mainstream lifestyle choice.</w:t>
      </w:r>
    </w:p>
    <w:bookmarkEnd w:id="20"/>
    <w:bookmarkStart w:id="21" w:name="X6cabe491cccc45acdb2cce9c12f747827fe7b34"/>
    <w:p>
      <w:pPr>
        <w:pStyle w:val="Heading2"/>
      </w:pPr>
      <w:r>
        <w:t xml:space="preserve">2. The Professional Profile: Training and Standards</w:t>
      </w:r>
    </w:p>
    <w:p>
      <w:pPr>
        <w:pStyle w:val="FirstParagraph"/>
      </w:pPr>
      <w:r>
        <w:t xml:space="preserve">The literature emphasizes that becoming an</w:t>
      </w:r>
      <w:r>
        <w:t xml:space="preserve"> </w:t>
      </w:r>
      <w:r>
        <w:rPr>
          <w:bCs/>
          <w:b/>
        </w:rPr>
        <w:t xml:space="preserve">orthodontist</w:t>
      </w:r>
    </w:p>
    <w:p>
      <w:pPr>
        <w:pStyle w:val="BodyText"/>
      </w:pPr>
      <w:r>
        <w:t xml:space="preserve">dentist in India requires rigorous academic training. After completing a Bachelor of Dental Surgery (BDS), candidates must pursue a postgraduate Master of Dental Surgery (MDS) with a specialization in Orthodontics and Dentofacial Orthopedics. This three-year residency involves extensive clinical hours, research, and theoretical examinations.</w:t>
      </w:r>
    </w:p>
    <w:p>
      <w:pPr>
        <w:pStyle w:val="BodyText"/>
      </w:pPr>
      <w:r>
        <w:t xml:space="preserve">In</w:t>
      </w:r>
      <w:r>
        <w:t xml:space="preserve"> </w:t>
      </w:r>
      <w:r>
        <w:rPr>
          <w:bCs/>
          <w:b/>
        </w:rPr>
        <w:t xml:space="preserve">India New Delhi</w:t>
      </w:r>
      <w:r>
        <w:t xml:space="preserve">, the standard for these qualifications is particularly high due to the presence of premier institutions such as the AIIMS (All India Institute of Medical Sciences) and numerous private dental colleges. The competitive nature of admission ensures that practitioners in this region are often among the most trained professionals in Asia. However, reports also highlight a disparity between highly qualified specialists in posh neighborhoods like South Delhi and general dentists offering "cosmetic aligners" without adequate specialization in peripheral areas.</w:t>
      </w:r>
    </w:p>
    <w:bookmarkEnd w:id="21"/>
    <w:bookmarkStart w:id="22" w:name="cultural-drivers-the-smile-economy"/>
    <w:p>
      <w:pPr>
        <w:pStyle w:val="Heading2"/>
      </w:pPr>
      <w:r>
        <w:t xml:space="preserve">3. Cultural Drivers: The Smile Economy</w:t>
      </w:r>
    </w:p>
    <w:p>
      <w:pPr>
        <w:pStyle w:val="FirstParagraph"/>
      </w:pPr>
      <w:r>
        <w:t xml:space="preserve">A significant portion of contemporary studies focuses on the cultural drivers behind the demand for orthodontic care. In</w:t>
      </w:r>
      <w:r>
        <w:t xml:space="preserve"> </w:t>
      </w:r>
      <w:r>
        <w:rPr>
          <w:bCs/>
          <w:b/>
        </w:rPr>
        <w:t xml:space="preserve">India New Delhi</w:t>
      </w:r>
      <w:r>
        <w:t xml:space="preserve">, the concept of "smile therapy" has gained traction not merely for health reasons but as a marker of social status and employability. The report notes that in a diverse, cosmopolitan city like Delhi, first impressions are heavily influenced by appearance.</w:t>
      </w:r>
    </w:p>
    <w:p>
      <w:pPr>
        <w:pStyle w:val="BodyText"/>
      </w:pPr>
      <w:r>
        <w:t xml:space="preserve">The rise of Bollywood influence and digital connectivity has accelerated the desire for straight teeth among young adults aged 18 to 35. This demographic is increasingly willing to invest significantly in their dental health. The literature suggests that the modern</w:t>
      </w:r>
      <w:r>
        <w:t xml:space="preserve"> </w:t>
      </w:r>
      <w:r>
        <w:rPr>
          <w:bCs/>
          <w:b/>
        </w:rPr>
        <w:t xml:space="preserve">orthodontist</w:t>
      </w:r>
    </w:p>
    <w:p>
      <w:pPr>
        <w:pStyle w:val="BodyText"/>
      </w:pPr>
      <w:r>
        <w:t xml:space="preserve">dentist in Delhi must act not only as a clinician but also as an educator and counselor, explaining the long-term benefits of treatment versus purely aesthetic improvements.</w:t>
      </w:r>
    </w:p>
    <w:bookmarkEnd w:id="22"/>
    <w:bookmarkStart w:id="23" w:name="X7a2fc153c747f4c800c63d01425ee2f4322f22d"/>
    <w:p>
      <w:pPr>
        <w:pStyle w:val="Heading2"/>
      </w:pPr>
      <w:r>
        <w:t xml:space="preserve">4. Technological Advancements and Treatment Modalities</w:t>
      </w:r>
    </w:p>
    <w:p>
      <w:pPr>
        <w:pStyle w:val="FirstParagraph"/>
      </w:pPr>
      <w:r>
        <w:t xml:space="preserve">The books reviewed detail a rapid technological transition within the field. Traditional metal braces are being complemented, and in many cases replaced, by clear aligner therapy (such as Invisalign) and lingual braces (braces placed behind the teeth). For urban professionals in</w:t>
      </w:r>
      <w:r>
        <w:t xml:space="preserve"> </w:t>
      </w:r>
      <w:r>
        <w:rPr>
          <w:bCs/>
          <w:b/>
        </w:rPr>
        <w:t xml:space="preserve">India New Delhi</w:t>
      </w:r>
      <w:r>
        <w:t xml:space="preserve"> </w:t>
      </w:r>
      <w:r>
        <w:t xml:space="preserve">who cannot afford visible appliances during their workday, these aesthetic options are crucial.</w:t>
      </w:r>
    </w:p>
    <w:p>
      <w:pPr>
        <w:pStyle w:val="BodyText"/>
      </w:pPr>
      <w:r>
        <w:t xml:space="preserve">The adoption of Digital Dentistry is another key theme. 3D intraoral scanners have replaced messy impression materials, and Computer-Aided Design/Computer-Aided Manufacturing (CAD/CAM) technologies allow for precise planning of tooth movement. The report highlights that leading clinics in Delhi are increasingly investing in this technology to reduce treatment time and improve patient comfort. This technological leapfrogging positions</w:t>
      </w:r>
      <w:r>
        <w:t xml:space="preserve"> </w:t>
      </w:r>
      <w:r>
        <w:rPr>
          <w:bCs/>
          <w:b/>
        </w:rPr>
        <w:t xml:space="preserve">India New Delhi</w:t>
      </w:r>
      <w:r>
        <w:t xml:space="preserve"> </w:t>
      </w:r>
      <w:r>
        <w:t xml:space="preserve">as a hub for advanced dental care, attracting both local patients and medical tourists from neighboring countries.</w:t>
      </w:r>
    </w:p>
    <w:bookmarkEnd w:id="23"/>
    <w:bookmarkStart w:id="24" w:name="Xe54b8929314f785bf8de5d689c016acddebbe33"/>
    <w:p>
      <w:pPr>
        <w:pStyle w:val="Heading2"/>
      </w:pPr>
      <w:r>
        <w:t xml:space="preserve">5. Challenges: Accessibility and Economic Disparities</w:t>
      </w:r>
    </w:p>
    <w:p>
      <w:pPr>
        <w:pStyle w:val="FirstParagraph"/>
      </w:pPr>
      <w:r>
        <w:t xml:space="preserve">A critical analysis of the current landscape reveals significant challenges. While the infrastructure for orthodontic care in affluent areas of Delhi is world-class, access remains a major issue for lower-income populations. The cost of orthodontic treatment can be prohibitive, often ranging from several lakhs to over a million rupees depending on complexity and appliance type.</w:t>
      </w:r>
    </w:p>
    <w:p>
      <w:pPr>
        <w:pStyle w:val="BodyText"/>
      </w:pPr>
      <w:r>
        <w:t xml:space="preserve">The literature points out that government health schemes have historically focused more on extractions and fillings rather than complex corrective procedures like those performed by an</w:t>
      </w:r>
      <w:r>
        <w:t xml:space="preserve"> </w:t>
      </w:r>
      <w:r>
        <w:rPr>
          <w:bCs/>
          <w:b/>
        </w:rPr>
        <w:t xml:space="preserve">orthodontist</w:t>
      </w:r>
    </w:p>
    <w:p>
      <w:pPr>
        <w:pStyle w:val="BodyText"/>
      </w:pPr>
      <w:r>
        <w:t xml:space="preserve">. However, recent policy discussions in the National Capital Region are beginning to address this gap. Furthermore, there is a shortage of true specialists relative to the population size. Many general practitioners offer basic alignment services without specialized training, leading to potential risks for patients who require complex skeletal corrections.</w:t>
      </w:r>
    </w:p>
    <w:bookmarkEnd w:id="24"/>
    <w:bookmarkStart w:id="25" w:name="the-role-of-education-and-awareness"/>
    <w:p>
      <w:pPr>
        <w:pStyle w:val="Heading2"/>
      </w:pPr>
      <w:r>
        <w:t xml:space="preserve">6. The Role of Education and Awareness</w:t>
      </w:r>
    </w:p>
    <w:p>
      <w:pPr>
        <w:pStyle w:val="FirstParagraph"/>
      </w:pPr>
      <w:r>
        <w:t xml:space="preserve">A recurring recommendation in the reviewed texts is the need for increased public awareness campaigns. Many families in</w:t>
      </w:r>
      <w:r>
        <w:t xml:space="preserve"> </w:t>
      </w:r>
      <w:r>
        <w:rPr>
          <w:bCs/>
          <w:b/>
        </w:rPr>
        <w:t xml:space="preserve">India New Delhi</w:t>
      </w:r>
    </w:p>
    <w:p>
      <w:pPr>
        <w:pStyle w:val="BodyText"/>
      </w:pPr>
      <w:r>
        <w:t xml:space="preserve">dentists delay seeking orthodontic intervention until adolescence or adulthood, missing the window for optimal growth modification in children (typically ages 7 to 10). The report stresses that an effective</w:t>
      </w:r>
      <w:r>
        <w:t xml:space="preserve"> </w:t>
      </w:r>
      <w:r>
        <w:rPr>
          <w:bCs/>
          <w:b/>
        </w:rPr>
        <w:t xml:space="preserve">orthodontist</w:t>
      </w:r>
    </w:p>
    <w:p>
      <w:pPr>
        <w:pStyle w:val="BodyText"/>
      </w:pPr>
      <w:r>
        <w:t xml:space="preserve">must engage in preventive education, guiding parents on habits like thumb-sucking and mouth-breathing that can lead to malocclusion.</w:t>
      </w:r>
    </w:p>
    <w:bookmarkEnd w:id="25"/>
    <w:bookmarkStart w:id="26" w:name="conclusion-future-prospects"/>
    <w:p>
      <w:pPr>
        <w:pStyle w:val="Heading2"/>
      </w:pPr>
      <w:r>
        <w:t xml:space="preserve">7. Conclusion: Future Prospects</w:t>
      </w:r>
    </w:p>
    <w:p>
      <w:pPr>
        <w:pStyle w:val="FirstParagraph"/>
      </w:pPr>
      <w:r>
        <w:t xml:space="preserve">In conclusion, the role of the</w:t>
      </w:r>
      <w:r>
        <w:t xml:space="preserve"> </w:t>
      </w:r>
      <w:r>
        <w:rPr>
          <w:bCs/>
          <w:b/>
        </w:rPr>
        <w:t xml:space="preserve">orthodontist</w:t>
      </w:r>
    </w:p>
    <w:p>
      <w:pPr>
        <w:pStyle w:val="BodyText"/>
      </w:pPr>
      <w:r>
        <w:t xml:space="preserve">dentist in</w:t>
      </w:r>
      <w:r>
        <w:t xml:space="preserve"> </w:t>
      </w:r>
      <w:r>
        <w:rPr>
          <w:bCs/>
          <w:b/>
        </w:rPr>
        <w:t xml:space="preserve">India New Delhi</w:t>
      </w:r>
    </w:p>
    <w:p>
      <w:pPr>
        <w:pStyle w:val="BodyText"/>
      </w:pPr>
      <w:r>
        <w:t xml:space="preserve">is evolving from a purely clinical service provider to a key player in urban wellness and social confidence. The combination of rigorous training standards, technological adoption, and high cultural demand creates a dynamic environment for this specialty.</w:t>
      </w:r>
    </w:p>
    <w:p>
      <w:pPr>
        <w:pStyle w:val="BodyText"/>
      </w:pPr>
      <w:r>
        <w:t xml:space="preserve">However, the sector must address the dichotomy between premium private care and accessible public health options. As Delhi continues to grow as a medical tourism destination, maintaining ethical standards and ensuring that only certified specialists perform complex treatments will be paramount. The future of orthodontics in this region lies not just in straightening teeth, but in democratizing access to these life-changing aesthetic and functional improvements.</w:t>
      </w:r>
    </w:p>
    <w:p>
      <w:r>
        <w:pict>
          <v:rect style="width:0;height:1.5pt" o:hralign="center" o:hrstd="t" o:hr="t"/>
        </w:pict>
      </w:r>
    </w:p>
    <w:p>
      <w:pPr>
        <w:pStyle w:val="FirstParagraph"/>
      </w:pPr>
      <w:r>
        <w:rPr>
          <w:iCs/>
          <w:i/>
        </w:rPr>
        <w:t xml:space="preserve">This book report serves as an academic summary of current trends and challenges within the dental specialization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 in India New Delhi</dc:title>
  <dc:creator/>
  <dc:language>en</dc:language>
  <cp:keywords/>
  <dcterms:created xsi:type="dcterms:W3CDTF">2026-07-29T22:32:58Z</dcterms:created>
  <dcterms:modified xsi:type="dcterms:W3CDTF">2026-07-29T22:32:58Z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