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d1b11be350794a087ddb3ce724e1022f0b5f254"/>
    <w:p>
      <w:pPr>
        <w:pStyle w:val="Heading1"/>
      </w:pPr>
      <w:r>
        <w:t xml:space="preserve">A Comprehensive Book Report: The Role and Impact of the Orthodontist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Practice, Cultural Integration, and Technological Advancement in Dental Care</w:t>
      </w:r>
    </w:p>
    <w:bookmarkStart w:id="20" w:name="X7462518e22497c278d1bab70e6abc3808e3847d"/>
    <w:p>
      <w:pPr>
        <w:pStyle w:val="Heading2"/>
      </w:pPr>
      <w:r>
        <w:t xml:space="preserve">Introduction: Contextualizing the Orthodontist in a Modern Metropolis</w:t>
      </w:r>
    </w:p>
    <w:p>
      <w:pPr>
        <w:pStyle w:val="FirstParagraph"/>
      </w:pPr>
      <w:r>
        <w:t xml:space="preserve">This book report serves as an analytical examination of the evolving landscape of orthodontic care within a specific geographic and cultural context. While traditional medical literature often generalizes dental practices, this analysis focuses specifically on the unique environment of</w:t>
      </w:r>
      <w:r>
        <w:t xml:space="preserve"> </w:t>
      </w:r>
      <w:r>
        <w:rPr>
          <w:bCs/>
          <w:b/>
        </w:rPr>
        <w:t xml:space="preserve">Saudi Arabia Jeddah</w:t>
      </w:r>
      <w:r>
        <w:t xml:space="preserve">. Jeddah, historically known as the gateway to Mecca and a vibrant commercial hub on the Red Sea coast, presents a distinct demographic profile that influences healthcare delivery. The primary focus of this report is the professional identity and clinical responsibilities of the</w:t>
      </w:r>
      <w:r>
        <w:t xml:space="preserve"> </w:t>
      </w:r>
      <w:r>
        <w:rPr>
          <w:bCs/>
          <w:b/>
        </w:rPr>
        <w:t xml:space="preserve">Orthodontist</w:t>
      </w:r>
      <w:r>
        <w:t xml:space="preserve">. By exploring how these professionals operate within</w:t>
      </w:r>
      <w:r>
        <w:t xml:space="preserve"> </w:t>
      </w:r>
      <w:r>
        <w:rPr>
          <w:bCs/>
          <w:b/>
        </w:rPr>
        <w:t xml:space="preserve">Saudi Arabia Jeddah</w:t>
      </w:r>
      <w:r>
        <w:t xml:space="preserve">, we gain insight into the intersection of advanced medical technology, cultural aesthetics, and public health policy.</w:t>
      </w:r>
    </w:p>
    <w:p>
      <w:pPr>
        <w:pStyle w:val="BodyText"/>
      </w:pPr>
      <w:r>
        <w:t xml:space="preserve">The narrative begins by establishing that orthodontics is no longer merely about straightening teeth; it is a critical component of facial esthetics, respiratory health, and social confidence. In the bustling cityscape of Jeddah, where social interaction plays a pivotal role in both personal and professional life, the impact of a well-functioning dental structure cannot be overstated. This report argues that the modern</w:t>
      </w:r>
      <w:r>
        <w:t xml:space="preserve"> </w:t>
      </w:r>
      <w:r>
        <w:rPr>
          <w:bCs/>
          <w:b/>
        </w:rPr>
        <w:t xml:space="preserve">Orthodontist</w:t>
      </w:r>
      <w:r>
        <w:t xml:space="preserve"> </w:t>
      </w:r>
      <w:r>
        <w:t xml:space="preserve">in this region acts as more than a technician; they are custodians of patient well-being who must navigate complex cultural expectations and rapid technological shifts.</w:t>
      </w:r>
    </w:p>
    <w:bookmarkEnd w:id="20"/>
    <w:bookmarkStart w:id="21" w:name="X596200a333339712333a0b2bd2b6a22a0cd6487"/>
    <w:p>
      <w:pPr>
        <w:pStyle w:val="Heading2"/>
      </w:pPr>
      <w:r>
        <w:t xml:space="preserve">The Evolution of Orthodontic Care in Jeddah</w:t>
      </w:r>
    </w:p>
    <w:p>
      <w:pPr>
        <w:pStyle w:val="FirstParagraph"/>
      </w:pPr>
      <w:r>
        <w:t xml:space="preserve">Jeddah has undergone significant urbanization and modernization over the past few decades. This transformation is mirrored in its healthcare sector, which now rivals some of the most advanced medical centers globally. The history of orthodontics in</w:t>
      </w:r>
      <w:r>
        <w:t xml:space="preserve"> </w:t>
      </w:r>
      <w:r>
        <w:rPr>
          <w:bCs/>
          <w:b/>
        </w:rPr>
        <w:t xml:space="preserve">Saudi Arabia Jeddah</w:t>
      </w:r>
      <w:r>
        <w:t xml:space="preserve"> </w:t>
      </w:r>
      <w:r>
        <w:t xml:space="preserve">reflects a shift from basic dental corrections to comprehensive, multidisciplinary treatment plans. Early practitioners relied heavily on imported techniques and materials. However, today’s landscape is characterized by local expertise supported by international standards.</w:t>
      </w:r>
    </w:p>
    <w:p>
      <w:pPr>
        <w:pStyle w:val="BodyText"/>
      </w:pPr>
      <w:r>
        <w:t xml:space="preserve">The establishment of specialized dental hospitals and private clinics in areas such as Al-Rawdah, Al-Balad, and the Corniche has made orthodontic services more accessible. This decentralization allows the</w:t>
      </w:r>
      <w:r>
        <w:t xml:space="preserve"> </w:t>
      </w:r>
      <w:r>
        <w:rPr>
          <w:bCs/>
          <w:b/>
        </w:rPr>
        <w:t xml:space="preserve">Orthodontist</w:t>
      </w:r>
      <w:r>
        <w:t xml:space="preserve"> </w:t>
      </w:r>
      <w:r>
        <w:t xml:space="preserve">to cater to a diverse population that includes local Saudi nationals, expatriates from across the Arab world, Asia, and Europe. The diversity of patients in Jeddah requires</w:t>
      </w:r>
      <w:r>
        <w:t xml:space="preserve"> </w:t>
      </w:r>
      <w:r>
        <w:rPr>
          <w:bCs/>
          <w:b/>
        </w:rPr>
        <w:t xml:space="preserve">Orthodontists</w:t>
      </w:r>
      <w:r>
        <w:t xml:space="preserve"> </w:t>
      </w:r>
      <w:r>
        <w:t xml:space="preserve">to possess not only clinical skills but also cross-cultural communication abilities. Understanding varying aesthetic preferences—such as the desire for specific tooth shapes or alignments that complement ethnic facial features—is a crucial aspect of modern practice in this region.</w:t>
      </w:r>
    </w:p>
    <w:bookmarkEnd w:id="21"/>
    <w:bookmarkStart w:id="22" w:name="X9a26a7bed2cadd5a4dde74bc0c7475ead29c047"/>
    <w:p>
      <w:pPr>
        <w:pStyle w:val="Heading2"/>
      </w:pPr>
      <w:r>
        <w:t xml:space="preserve">Clinical Challenges and Cultural Considerations</w:t>
      </w:r>
    </w:p>
    <w:p>
      <w:pPr>
        <w:pStyle w:val="FirstParagraph"/>
      </w:pPr>
      <w:r>
        <w:rPr>
          <w:bCs/>
          <w:b/>
        </w:rPr>
        <w:t xml:space="preserve">Key Insight:</w:t>
      </w:r>
      <w:r>
        <w:t xml:space="preserve"> </w:t>
      </w:r>
      <w:r>
        <w:t xml:space="preserve">The success of orthodontic treatment in Jeddah is heavily dependent on patient compliance, which is influenced by cultural values regarding appearance and health.</w:t>
      </w:r>
    </w:p>
    <w:p>
      <w:pPr>
        <w:pStyle w:val="BodyText"/>
      </w:pPr>
      <w:r>
        <w:t xml:space="preserve">In the context of Saudi Arabia, aesthetics are deeply tied to social identity. The demand for clear aligners and invisible braces has surged among the youth population in Jeddah, driven by social media influence and a growing emphasis on personal branding. The modern</w:t>
      </w:r>
      <w:r>
        <w:t xml:space="preserve"> </w:t>
      </w:r>
      <w:r>
        <w:rPr>
          <w:bCs/>
          <w:b/>
        </w:rPr>
        <w:t xml:space="preserve">Orthodontist</w:t>
      </w:r>
      <w:r>
        <w:t xml:space="preserve"> </w:t>
      </w:r>
      <w:r>
        <w:t xml:space="preserve">must address these trends while ensuring clinical efficacy. There is a notable preference for less intrusive treatments, pushing practitioners to adopt technologies like Invisalign alongside traditional braces.</w:t>
      </w:r>
    </w:p>
    <w:p>
      <w:pPr>
        <w:pStyle w:val="BodyText"/>
      </w:pPr>
      <w:r>
        <w:t xml:space="preserve">Cultural considerations also extend to dietary habits and religious practices. For instance, the timing of adjustments often needs to be coordinated with Ramadan fasting periods or Hajj and Umrah travel schedules for residents who serve as guides or hospitality workers in Jeddah’s tourism sector. A competent</w:t>
      </w:r>
      <w:r>
        <w:t xml:space="preserve"> </w:t>
      </w:r>
      <w:r>
        <w:rPr>
          <w:bCs/>
          <w:b/>
        </w:rPr>
        <w:t xml:space="preserve">Orthodontist</w:t>
      </w:r>
      <w:r>
        <w:t xml:space="preserve"> </w:t>
      </w:r>
      <w:r>
        <w:t xml:space="preserve">demonstrates empathy by accommodating these schedules, thereby fostering long-term patient loyalty. Furthermore, the prevalence of certain genetic traits affecting jaw development in the Arabian Peninsula requires specialized knowledge that general dentists may not possess, highlighting the necessity of specialized orthodontic training.</w:t>
      </w:r>
    </w:p>
    <w:bookmarkEnd w:id="22"/>
    <w:bookmarkStart w:id="23" w:name="the-technological-paradigm-shift"/>
    <w:p>
      <w:pPr>
        <w:pStyle w:val="Heading2"/>
      </w:pPr>
      <w:r>
        <w:t xml:space="preserve">The Technological Paradigm Shift</w:t>
      </w:r>
    </w:p>
    <w:p>
      <w:pPr>
        <w:pStyle w:val="FirstParagraph"/>
      </w:pPr>
      <w:r>
        <w:t xml:space="preserve">Jeddah is at the forefront of adopting digital dentistry in Saudi Arabia. The integration of Artificial Intelligence (AI) and 3D printing into orthodontic workflows has revolutionized patient care. Digital scanners have replaced traditional putty impressions, offering a more comfortable experience for patients in</w:t>
      </w:r>
      <w:r>
        <w:t xml:space="preserve"> </w:t>
      </w:r>
      <w:r>
        <w:rPr>
          <w:bCs/>
          <w:b/>
        </w:rPr>
        <w:t xml:space="preserve">Saudi Arabia Jeddah</w:t>
      </w:r>
      <w:r>
        <w:t xml:space="preserve">. This technological leap allows the</w:t>
      </w:r>
      <w:r>
        <w:t xml:space="preserve"> </w:t>
      </w:r>
      <w:r>
        <w:rPr>
          <w:bCs/>
          <w:b/>
        </w:rPr>
        <w:t xml:space="preserve">Orthodontist</w:t>
      </w:r>
      <w:r>
        <w:t xml:space="preserve"> </w:t>
      </w:r>
      <w:r>
        <w:t xml:space="preserve">to predict treatment outcomes with greater accuracy, showing patients their potential smile transformation before treatment begins.</w:t>
      </w:r>
    </w:p>
    <w:p>
      <w:pPr>
        <w:pStyle w:val="BodyText"/>
      </w:pPr>
      <w:r>
        <w:t xml:space="preserve">This report highlights that the role of the</w:t>
      </w:r>
      <w:r>
        <w:t xml:space="preserve"> </w:t>
      </w:r>
      <w:r>
        <w:rPr>
          <w:bCs/>
          <w:b/>
        </w:rPr>
        <w:t xml:space="preserve">Orthodontist</w:t>
      </w:r>
      <w:r>
        <w:t xml:space="preserve"> </w:t>
      </w:r>
      <w:r>
        <w:t xml:space="preserve">has expanded into data management and digital design. Clinics in Jeddah are increasingly equipped with intraoral scanners and CAD/CAM systems. This shift requires continuous education for professionals. The book analysis suggests that staying current with these technologies is not optional but imperative for any</w:t>
      </w:r>
      <w:r>
        <w:t xml:space="preserve"> </w:t>
      </w:r>
      <w:r>
        <w:rPr>
          <w:bCs/>
          <w:b/>
        </w:rPr>
        <w:t xml:space="preserve">Orthodontist</w:t>
      </w:r>
      <w:r>
        <w:t xml:space="preserve"> </w:t>
      </w:r>
      <w:r>
        <w:t xml:space="preserve">aiming to succeed in the competitive market of Saudi Arabia’s second-largest city.</w:t>
      </w:r>
    </w:p>
    <w:bookmarkEnd w:id="23"/>
    <w:bookmarkStart w:id="24" w:name="X06ad3270f948ab4bb16a6f66edb277e377d3f92"/>
    <w:p>
      <w:pPr>
        <w:pStyle w:val="Heading2"/>
      </w:pPr>
      <w:r>
        <w:t xml:space="preserve">The Role of the Orthodontist in Public Health and Vision 2030</w:t>
      </w:r>
    </w:p>
    <w:p>
      <w:pPr>
        <w:pStyle w:val="FirstParagraph"/>
      </w:pPr>
      <w:r>
        <w:t xml:space="preserve">This analysis cannot overlook the broader national context. Under Saudi Vision 2030, there is a significant emphasis on improving quality of life and healthcare accessibility. Oral health is recognized as an integral part of overall systemic health. The</w:t>
      </w:r>
      <w:r>
        <w:t xml:space="preserve"> </w:t>
      </w:r>
      <w:r>
        <w:rPr>
          <w:bCs/>
          <w:b/>
        </w:rPr>
        <w:t xml:space="preserve">Orthodontist</w:t>
      </w:r>
      <w:r>
        <w:t xml:space="preserve"> </w:t>
      </w:r>
      <w:r>
        <w:t xml:space="preserve">plays a vital role in this framework by addressing malocclusions that can lead to chronic issues such as temporomandibular joint (TMJ) disorders, sleep apnea, and difficulty chewing.</w:t>
      </w:r>
    </w:p>
    <w:p>
      <w:pPr>
        <w:pStyle w:val="BodyText"/>
      </w:pPr>
      <w:r>
        <w:t xml:space="preserve">In Jeddah, public health initiatives are increasingly collaborating with private orthodontic specialists. School screening programs in the city aim to identify children requiring early intervention. The</w:t>
      </w:r>
      <w:r>
        <w:t xml:space="preserve"> </w:t>
      </w:r>
      <w:r>
        <w:rPr>
          <w:bCs/>
          <w:b/>
        </w:rPr>
        <w:t xml:space="preserve">Orthodontist</w:t>
      </w:r>
      <w:r>
        <w:t xml:space="preserve"> </w:t>
      </w:r>
      <w:r>
        <w:t xml:space="preserve">is often the first line of defense in these programs, educating parents and schools about preventive care. This proactive approach reduces the burden on healthcare systems later in life and aligns with national goals of reducing non-communicable diseases.</w:t>
      </w:r>
    </w:p>
    <w:bookmarkEnd w:id="24"/>
    <w:bookmarkStart w:id="25" w:name="X1f5c0b0ac1f5039fa78a36ff29612ec5976b727"/>
    <w:p>
      <w:pPr>
        <w:pStyle w:val="Heading2"/>
      </w:pPr>
      <w:r>
        <w:t xml:space="preserve">Ethical Standards and Professional Development</w:t>
      </w:r>
    </w:p>
    <w:p>
      <w:pPr>
        <w:pStyle w:val="FirstParagraph"/>
      </w:pPr>
      <w:r>
        <w:t xml:space="preserve">The profession of orthodontics in Saudi Arabia is governed by rigorous ethical standards enforced by the Saudi Commission for Health Specialties (SCFHS). For an</w:t>
      </w:r>
      <w:r>
        <w:t xml:space="preserve"> </w:t>
      </w:r>
      <w:r>
        <w:rPr>
          <w:bCs/>
          <w:b/>
        </w:rPr>
        <w:t xml:space="preserve">Orthodontist</w:t>
      </w:r>
      <w:r>
        <w:t xml:space="preserve"> </w:t>
      </w:r>
      <w:r>
        <w:t xml:space="preserve">practicing in Jeddah, adherence to these standards is paramount. This includes informed consent, accurate diagnosis, and avoidance of overtreatment. Given the high commercial visibility of cosmetic dentistry in Jeddah’s media landscape, there is pressure to over-prescribe treatments for purely aesthetic reasons. A professional</w:t>
      </w:r>
      <w:r>
        <w:t xml:space="preserve"> </w:t>
      </w:r>
      <w:r>
        <w:rPr>
          <w:bCs/>
          <w:b/>
        </w:rPr>
        <w:t xml:space="preserve">Orthodontist</w:t>
      </w:r>
      <w:r>
        <w:t xml:space="preserve"> </w:t>
      </w:r>
      <w:r>
        <w:t xml:space="preserve">must maintain a balance between satisfying patient desires for beauty and ensuring functional oral health.</w:t>
      </w:r>
    </w:p>
    <w:p>
      <w:pPr>
        <w:pStyle w:val="BodyText"/>
      </w:pPr>
      <w:r>
        <w:t xml:space="preserve">Continuing Medical Education (CME) is mandatory for licensure renewal in Saudi Arabia. Jeddah hosts numerous international dental conferences, providing local</w:t>
      </w:r>
      <w:r>
        <w:t xml:space="preserve"> </w:t>
      </w:r>
      <w:r>
        <w:rPr>
          <w:bCs/>
          <w:b/>
        </w:rPr>
        <w:t xml:space="preserve">Orthodontists</w:t>
      </w:r>
      <w:r>
        <w:t xml:space="preserve"> </w:t>
      </w:r>
      <w:r>
        <w:t xml:space="preserve">with opportunities to learn from global peers. This exposure ensures that the standard of care in Jeddah remains competitive on an international scale.</w:t>
      </w:r>
    </w:p>
    <w:bookmarkEnd w:id="25"/>
    <w:bookmarkStart w:id="26" w:name="X544a7e9df615ec09d8e5fc0bd7cb65be1115f4e"/>
    <w:p>
      <w:pPr>
        <w:pStyle w:val="Heading2"/>
      </w:pPr>
      <w:r>
        <w:t xml:space="preserve">Conclusion: The Future of Orthodontics in Jeddah</w:t>
      </w:r>
    </w:p>
    <w:p>
      <w:pPr>
        <w:pStyle w:val="FirstParagraph"/>
      </w:pPr>
      <w:r>
        <w:t xml:space="preserve">In conclusion, this book report underscores that the practice of orthodontics in</w:t>
      </w:r>
      <w:r>
        <w:t xml:space="preserve"> </w:t>
      </w:r>
      <w:r>
        <w:rPr>
          <w:bCs/>
          <w:b/>
        </w:rPr>
        <w:t xml:space="preserve">Saudi Arabia Jeddah</w:t>
      </w:r>
      <w:r>
        <w:t xml:space="preserve"> </w:t>
      </w:r>
      <w:r>
        <w:t xml:space="preserve">is a dynamic field characterized by technological advancement, cultural sensitivity, and professional rigor. The</w:t>
      </w:r>
      <w:r>
        <w:t xml:space="preserve"> </w:t>
      </w:r>
      <w:r>
        <w:rPr>
          <w:bCs/>
          <w:b/>
        </w:rPr>
        <w:t xml:space="preserve">Orthodontist</w:t>
      </w:r>
      <w:r>
        <w:t xml:space="preserve"> </w:t>
      </w:r>
      <w:r>
        <w:t xml:space="preserve">is no longer just a dental specialist but a crucial partner in the social and physical well-being of patients. As Jeddah continues to grow as a global city, the demand for high-quality orthodontic care will increase.</w:t>
      </w:r>
    </w:p>
    <w:p>
      <w:pPr>
        <w:pStyle w:val="BodyText"/>
      </w:pPr>
      <w:r>
        <w:t xml:space="preserve">The future lies in personalized medicine, where treatments are tailored not only to anatomical needs but also to cultural aesthetics and lifestyle factors. For the aspiring or practicing</w:t>
      </w:r>
      <w:r>
        <w:t xml:space="preserve"> </w:t>
      </w:r>
      <w:r>
        <w:rPr>
          <w:bCs/>
          <w:b/>
        </w:rPr>
        <w:t xml:space="preserve">Orthodontist</w:t>
      </w:r>
      <w:r>
        <w:t xml:space="preserve">, success in this market requires a commitment to lifelong learning, ethical integrity, and a deep understanding of the unique patient demographic that defines</w:t>
      </w:r>
      <w:r>
        <w:t xml:space="preserve"> </w:t>
      </w:r>
      <w:r>
        <w:rPr>
          <w:bCs/>
          <w:b/>
        </w:rPr>
        <w:t xml:space="preserve">Saudi Arabia Jeddah</w:t>
      </w:r>
      <w:r>
        <w:t xml:space="preserve">. By embracing these challenges, orthodontists contribute significantly to the broader vision of a healthier, more confident society in one of the Middle East’s most vibrant coastal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and Impact of the Orthodontist in Saudi Arabia, Jeddah</dc:title>
  <dc:creator/>
  <dc:language>en</dc:language>
  <cp:keywords/>
  <dcterms:created xsi:type="dcterms:W3CDTF">2026-07-29T13:49:31Z</dcterms:created>
  <dcterms:modified xsi:type="dcterms:W3CDTF">2026-07-29T13:49:31Z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