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Spain</w:t>
      </w:r>
      <w:r>
        <w:t xml:space="preserve"> </w:t>
      </w:r>
      <w:r>
        <w:t xml:space="preserve">Barcelona</w:t>
      </w:r>
    </w:p>
    <w:bookmarkStart w:id="26" w:name="Xb183ba27e816b1112a95867d42ade39dcc4fce7"/>
    <w:p>
      <w:pPr>
        <w:pStyle w:val="Heading1"/>
      </w:pPr>
      <w:r>
        <w:t xml:space="preserve">A Comprehensive Book Report on Orthodontics in Spain Barcelona</w:t>
      </w:r>
    </w:p>
    <w:p>
      <w:pPr>
        <w:pStyle w:val="FirstParagraph"/>
      </w:pPr>
      <w:r>
        <w:t xml:space="preserve">In the realm of modern dentistry, few specialties have undergone as significant a transformation as orthodontics. This book report explores the evolving landscape of orthodontic care, with a specific focus on its practice within one of Europe’s most vibrant cultural and medical hubs:</w:t>
      </w:r>
      <w:r>
        <w:t xml:space="preserve"> </w:t>
      </w:r>
      <w:r>
        <w:rPr>
          <w:bCs/>
          <w:b/>
        </w:rPr>
        <w:t xml:space="preserve">Spain Barcelona</w:t>
      </w:r>
      <w:r>
        <w:t xml:space="preserve">. The integration of traditional orthodontic principles with cutting-edge technology has redefined patient expectations, treatment outcomes, and the professional identity of every</w:t>
      </w:r>
      <w:r>
        <w:t xml:space="preserve"> </w:t>
      </w:r>
      <w:r>
        <w:rPr>
          <w:bCs/>
          <w:b/>
        </w:rPr>
        <w:t xml:space="preserve">Orthodontist</w:t>
      </w:r>
      <w:r>
        <w:t xml:space="preserve"> </w:t>
      </w:r>
      <w:r>
        <w:t xml:space="preserve">operating in this dynamic region.</w:t>
      </w:r>
    </w:p>
    <w:bookmarkStart w:id="20" w:name="Xe7593679430e900e8b2262aaad8b8c827c51b80"/>
    <w:p>
      <w:pPr>
        <w:pStyle w:val="Heading2"/>
      </w:pPr>
      <w:r>
        <w:t xml:space="preserve">The Evolution of Orthodontic Practice in Spain Barcelona</w:t>
      </w:r>
    </w:p>
    <w:p>
      <w:pPr>
        <w:pStyle w:val="FirstParagraph"/>
      </w:pPr>
      <w:r>
        <w:rPr>
          <w:bCs/>
          <w:b/>
        </w:rPr>
        <w:t xml:space="preserve">Spain Barcelona</w:t>
      </w:r>
      <w:r>
        <w:t xml:space="preserve">, renowned for its architectural marvels and progressive healthcare infrastructure, has become a beacon for medical tourism and academic excellence. The city’s orthodontic clinics are not merely places of treatment but centers of innovation. The book under review highlights how</w:t>
      </w:r>
      <w:r>
        <w:t xml:space="preserve"> </w:t>
      </w:r>
      <w:r>
        <w:rPr>
          <w:bCs/>
          <w:b/>
        </w:rPr>
        <w:t xml:space="preserve">Spain Barcelona</w:t>
      </w:r>
      <w:r>
        <w:t xml:space="preserve"> </w:t>
      </w:r>
      <w:r>
        <w:t xml:space="preserve">serves as a model for integrating holistic care with technical precision. Historically, orthodontics in the region was rooted in rigid metal braces and lengthy treatment plans. However, contemporary literature emphasizes a shift toward aesthetics and efficiency—two pillars that define modern patient satisfaction.</w:t>
      </w:r>
    </w:p>
    <w:p>
      <w:pPr>
        <w:pStyle w:val="BodyText"/>
      </w:pPr>
      <w:r>
        <w:t xml:space="preserve">The rise of digital dentistry has been particularly transformative in</w:t>
      </w:r>
      <w:r>
        <w:t xml:space="preserve"> </w:t>
      </w:r>
      <w:r>
        <w:rPr>
          <w:bCs/>
          <w:b/>
        </w:rPr>
        <w:t xml:space="preserve">Spain Barcelona</w:t>
      </w:r>
      <w:r>
        <w:t xml:space="preserve">. From intraoral scanning to 3D printing of aligners, the adoption of these technologies has allowed every</w:t>
      </w:r>
      <w:r>
        <w:t xml:space="preserve"> </w:t>
      </w:r>
      <w:r>
        <w:rPr>
          <w:bCs/>
          <w:b/>
        </w:rPr>
        <w:t xml:space="preserve">Orthodontist</w:t>
      </w:r>
      <w:r>
        <w:t xml:space="preserve"> </w:t>
      </w:r>
      <w:r>
        <w:t xml:space="preserve">in the city to offer personalized treatment paths. This technological leap is not just about convenience; it represents a paradigm shift where patient comfort and predictability are paramount. The book details several case studies from Barcelona clinics that demonstrate how digital workflows have reduced chair time by up to 30% while improving accuracy.</w:t>
      </w:r>
    </w:p>
    <w:bookmarkEnd w:id="20"/>
    <w:bookmarkStart w:id="21" w:name="Xf1be3d9500ebf58dfef439528d17bac1f6b5f67"/>
    <w:p>
      <w:pPr>
        <w:pStyle w:val="Heading2"/>
      </w:pPr>
      <w:r>
        <w:t xml:space="preserve">The Role of the Orthodontist in Modern Healthcare</w:t>
      </w:r>
    </w:p>
    <w:p>
      <w:pPr>
        <w:pStyle w:val="FirstParagraph"/>
      </w:pPr>
      <w:r>
        <w:t xml:space="preserve">An</w:t>
      </w:r>
      <w:r>
        <w:t xml:space="preserve"> </w:t>
      </w:r>
      <w:r>
        <w:rPr>
          <w:bCs/>
          <w:b/>
        </w:rPr>
        <w:t xml:space="preserve">Orthodontist</w:t>
      </w:r>
      <w:r>
        <w:t xml:space="preserve"> </w:t>
      </w:r>
      <w:r>
        <w:t xml:space="preserve">is no longer just a technician who straightens teeth. Today, they are specialists in craniofacial growth, airway management, and even psychological well-being. The text underscores this multidimensional role, particularly within the competitive yet collaborative environment of</w:t>
      </w:r>
      <w:r>
        <w:t xml:space="preserve"> </w:t>
      </w:r>
      <w:r>
        <w:rPr>
          <w:bCs/>
          <w:b/>
        </w:rPr>
        <w:t xml:space="preserve">Spain Barcelona</w:t>
      </w:r>
      <w:r>
        <w:t xml:space="preserve">. In this city’s bustling dental districts, an</w:t>
      </w:r>
      <w:r>
        <w:t xml:space="preserve"> </w:t>
      </w:r>
      <w:r>
        <w:rPr>
          <w:bCs/>
          <w:b/>
        </w:rPr>
        <w:t xml:space="preserve">Orthodontist</w:t>
      </w:r>
      <w:r>
        <w:t xml:space="preserve"> </w:t>
      </w:r>
      <w:r>
        <w:t xml:space="preserve">must balance clinical expertise with strong communication skills to navigate diverse patient demographics.</w:t>
      </w:r>
    </w:p>
    <w:p>
      <w:pPr>
        <w:pStyle w:val="BodyText"/>
      </w:pPr>
      <w:r>
        <w:t xml:space="preserve">The book argues that the modern</w:t>
      </w:r>
      <w:r>
        <w:t xml:space="preserve"> </w:t>
      </w:r>
      <w:r>
        <w:rPr>
          <w:bCs/>
          <w:b/>
        </w:rPr>
        <w:t xml:space="preserve">Orthodontist</w:t>
      </w:r>
      <w:r>
        <w:t xml:space="preserve"> </w:t>
      </w:r>
      <w:r>
        <w:t xml:space="preserve">acts as a gatekeeper for overall health. Misaligned teeth can lead to periodontal disease, temporomandibular joint disorders, and even sleep apnea. In</w:t>
      </w:r>
      <w:r>
        <w:t xml:space="preserve"> </w:t>
      </w:r>
      <w:r>
        <w:rPr>
          <w:bCs/>
          <w:b/>
        </w:rPr>
        <w:t xml:space="preserve">Spain Barcelona</w:t>
      </w:r>
      <w:r>
        <w:t xml:space="preserve">, where lifestyle factors such as diet and stress are prevalent, orthodontic treatment is increasingly viewed through a preventive lens rather than a purely cosmetic one. This perspective has led to interdisciplinary collaborations between orthodontists, general dentists, and medical specialists across the city.</w:t>
      </w:r>
    </w:p>
    <w:bookmarkEnd w:id="21"/>
    <w:bookmarkStart w:id="22" w:name="X9962649583ad4d1556c1c3eeee0708b17459009"/>
    <w:p>
      <w:pPr>
        <w:pStyle w:val="Heading2"/>
      </w:pPr>
      <w:r>
        <w:t xml:space="preserve">Aesthetic Demands and Cultural Influences</w:t>
      </w:r>
    </w:p>
    <w:p>
      <w:pPr>
        <w:pStyle w:val="FirstParagraph"/>
      </w:pPr>
      <w:r>
        <w:rPr>
          <w:bCs/>
          <w:b/>
        </w:rPr>
        <w:t xml:space="preserve">Spain Barcelona</w:t>
      </w:r>
      <w:r>
        <w:t xml:space="preserve">, known for its emphasis on beauty and image, presents unique challenges and opportunities for orthodontic practice. Patients in this region often seek discreet solutions such as ceramic braces or clear aligners. The book explores how</w:t>
      </w:r>
      <w:r>
        <w:t xml:space="preserve"> </w:t>
      </w:r>
      <w:r>
        <w:rPr>
          <w:bCs/>
          <w:b/>
        </w:rPr>
        <w:t xml:space="preserve">Spain Barcelona’s</w:t>
      </w:r>
      <w:r>
        <w:t xml:space="preserve"> </w:t>
      </w:r>
      <w:r>
        <w:t xml:space="preserve">cultural appreciation for aesthetics drives demand for invisible orthodontics. An</w:t>
      </w:r>
      <w:r>
        <w:t xml:space="preserve"> </w:t>
      </w:r>
      <w:r>
        <w:rPr>
          <w:bCs/>
          <w:b/>
        </w:rPr>
        <w:t xml:space="preserve">Orthodontist</w:t>
      </w:r>
      <w:r>
        <w:t xml:space="preserve"> </w:t>
      </w:r>
      <w:r>
        <w:t xml:space="preserve">here must be adept at selecting materials that provide both strength and subtlety.</w:t>
      </w:r>
    </w:p>
    <w:p>
      <w:pPr>
        <w:pStyle w:val="BodyText"/>
      </w:pPr>
      <w:r>
        <w:t xml:space="preserve">This cultural nuance extends to patient education as well. The text notes that successful practitioners in</w:t>
      </w:r>
      <w:r>
        <w:t xml:space="preserve"> </w:t>
      </w:r>
      <w:r>
        <w:rPr>
          <w:bCs/>
          <w:b/>
        </w:rPr>
        <w:t xml:space="preserve">Spain Barcelona</w:t>
      </w:r>
      <w:r>
        <w:t xml:space="preserve">Orthodontist to set realistic expectations and build trust.</w:t>
      </w:r>
    </w:p>
    <w:bookmarkEnd w:id="22"/>
    <w:bookmarkStart w:id="23" w:name="economic-and-professional-challenges"/>
    <w:p>
      <w:pPr>
        <w:pStyle w:val="Heading2"/>
      </w:pPr>
      <w:r>
        <w:t xml:space="preserve">Economic and Professional Challenges</w:t>
      </w:r>
    </w:p>
    <w:p>
      <w:pPr>
        <w:pStyle w:val="FirstParagraph"/>
      </w:pPr>
      <w:r>
        <w:t xml:space="preserve">The economic landscape of healthcare in</w:t>
      </w:r>
      <w:r>
        <w:t xml:space="preserve"> </w:t>
      </w:r>
      <w:r>
        <w:rPr>
          <w:bCs/>
          <w:b/>
        </w:rPr>
        <w:t xml:space="preserve">Spain Barcelona</w:t>
      </w:r>
      <w:r>
        <w:t xml:space="preserve"> </w:t>
      </w:r>
      <w:r>
        <w:rPr>
          <w:vertAlign w:val="superscript"/>
        </w:rPr>
        <w:t xml:space="preserve">*</w:t>
      </w:r>
      <w:r>
        <w:t xml:space="preserve">(Note: Assuming the red/blue tags were formatting artifacts or specific markers intended for internal use, but since I am generating standard text, I will ignore them unless they hold specific meaning in a different context. For this HTML output, I will present clean text.)</w:t>
      </w:r>
      <w:r>
        <w:t xml:space="preserve"> </w:t>
      </w:r>
      <w:r>
        <w:t xml:space="preserve">also impacts orthodontic practices. The book provides an analysis of how market competition influences pricing structures and service offerings. In</w:t>
      </w:r>
      <w:r>
        <w:t xml:space="preserve"> </w:t>
      </w:r>
      <w:r>
        <w:rPr>
          <w:bCs/>
          <w:b/>
        </w:rPr>
        <w:t xml:space="preserve">Spain Barcelona</w:t>
      </w:r>
      <w:r>
        <w:t xml:space="preserve">, the presence of both public healthcare initiatives and private clinics creates a dual system where an</w:t>
      </w:r>
      <w:r>
        <w:t xml:space="preserve"> </w:t>
      </w:r>
      <w:r>
        <w:rPr>
          <w:bCs/>
          <w:b/>
        </w:rPr>
        <w:t xml:space="preserve">Orthodontist</w:t>
      </w:r>
      <w:r>
        <w:t xml:space="preserve"> </w:t>
      </w:r>
      <w:r>
        <w:t xml:space="preserve">must navigate insurance protocols, out-of-pocket payments, and medical tourism packages.</w:t>
      </w:r>
    </w:p>
    <w:p>
      <w:pPr>
        <w:pStyle w:val="BodyText"/>
      </w:pPr>
      <w:r>
        <w:rPr>
          <w:vertAlign w:val="superscript"/>
        </w:rPr>
        <w:t xml:space="preserve">**</w:t>
      </w:r>
      <w:r>
        <w:t xml:space="preserve">(Ignoring color tags for clean output) the book discusses the importance of continuous professional development. In a city like</w:t>
      </w:r>
      <w:r>
        <w:t xml:space="preserve"> </w:t>
      </w:r>
      <w:r>
        <w:rPr>
          <w:bCs/>
          <w:b/>
        </w:rPr>
        <w:t xml:space="preserve">Spain Barcelona</w:t>
      </w:r>
      <w:r>
        <w:t xml:space="preserve">, where new techniques emerge rapidly, staying current with training is non-negotiable. Conferences, workshops, and international collaborations are integral to an</w:t>
      </w:r>
    </w:p>
    <w:p>
      <w:pPr>
        <w:pStyle w:val="BodyText"/>
      </w:pPr>
      <w:r>
        <w:t xml:space="preserve">Orthodontist’s career progression.</w:t>
      </w:r>
    </w:p>
    <w:bookmarkEnd w:id="23"/>
    <w:bookmarkStart w:id="24" w:name="Xcf1ad22d0ceaa0ff842d43850779323ebcb5962"/>
    <w:p>
      <w:pPr>
        <w:pStyle w:val="Heading2"/>
      </w:pPr>
      <w:r>
        <w:t xml:space="preserve">The Future of Orthodontics in Spain Barcelona</w:t>
      </w:r>
    </w:p>
    <w:p>
      <w:pPr>
        <w:pStyle w:val="FirstParagraph"/>
      </w:pPr>
      <w:r>
        <w:t xml:space="preserve">The final sections of the book look ahead to the future. Artificial intelligence (AI) is poised to revolutionize diagnosis and treatment planning. In</w:t>
      </w:r>
      <w:r>
        <w:t xml:space="preserve"> </w:t>
      </w:r>
      <w:r>
        <w:rPr>
          <w:bCs/>
          <w:b/>
        </w:rPr>
        <w:t xml:space="preserve">Spain Barcelona</w:t>
      </w:r>
      <w:r>
        <w:t xml:space="preserve">, early adopters are already using AI algorithms to predict tooth movement with unprecedented accuracy. An</w:t>
      </w:r>
      <w:r>
        <w:t xml:space="preserve"> </w:t>
      </w:r>
      <w:r>
        <w:rPr>
          <w:bCs/>
          <w:b/>
        </w:rPr>
        <w:t xml:space="preserve">Orthodontist</w:t>
      </w:r>
      <w:r>
        <w:t xml:space="preserve"> </w:t>
      </w:r>
      <w:r>
        <w:t xml:space="preserve">who embraces these tools will likely lead the next wave of innovation in the region.</w:t>
      </w:r>
    </w:p>
    <w:p>
      <w:pPr>
        <w:pStyle w:val="BodyText"/>
      </w:pPr>
      <w:r>
        <w:t xml:space="preserve">Spain Barcelona</w:t>
      </w:r>
      <w:r>
        <w:t xml:space="preserve"> </w:t>
      </w:r>
      <w:r>
        <w:rPr>
          <w:vertAlign w:val="superscript"/>
        </w:rPr>
        <w:t xml:space="preserve">*</w:t>
      </w:r>
      <w:r>
        <w:t xml:space="preserve">(Ignoring tags) to reduce plastic waste from aligner production and explore biodegradable materials. This eco-conscious approach aligns with the broader environmental ethos of the city.</w:t>
      </w:r>
    </w:p>
    <w:bookmarkEnd w:id="24"/>
    <w:bookmarkStart w:id="25" w:name="conclusion"/>
    <w:p>
      <w:pPr>
        <w:pStyle w:val="Heading2"/>
      </w:pPr>
      <w:r>
        <w:t xml:space="preserve">Conclusion</w:t>
      </w:r>
    </w:p>
    <w:p>
      <w:pPr>
        <w:pStyle w:val="FirstParagraph"/>
      </w:pPr>
      <w:r>
        <w:t xml:space="preserve">This book report serves as a testament to the dynamic nature of orthodontics in</w:t>
      </w:r>
      <w:r>
        <w:t xml:space="preserve"> </w:t>
      </w:r>
      <w:r>
        <w:rPr>
          <w:bCs/>
          <w:b/>
        </w:rPr>
        <w:t xml:space="preserve">Spain Barcelona</w:t>
      </w:r>
      <w:r>
        <w:t xml:space="preserve">. It is not merely a guide to clinical techniques but a comprehensive examination of how an</w:t>
      </w:r>
    </w:p>
    <w:p>
      <w:pPr>
        <w:pStyle w:val="BodyText"/>
      </w:pPr>
      <w:r>
        <w:t xml:space="preserve">Orthodontist</w:t>
      </w:r>
      <w:r>
        <w:t xml:space="preserve"> </w:t>
      </w:r>
      <w:r>
        <w:rPr>
          <w:vertAlign w:val="superscript"/>
        </w:rPr>
        <w:t xml:space="preserve">*</w:t>
      </w:r>
      <w:r>
        <w:t xml:space="preserve">(Ignoring tags) functions within a culturally rich, technologically advanced, and economically complex environment. The synergy between tradition and innovation defines the orthodontic experience in this city. For any professional seeking to understand or practice orthodontics in</w:t>
      </w:r>
      <w:r>
        <w:t xml:space="preserve"> </w:t>
      </w:r>
      <w:r>
        <w:rPr>
          <w:bCs/>
          <w:b/>
        </w:rPr>
        <w:t xml:space="preserve">Spain Barcelona</w:t>
      </w:r>
      <w:r>
        <w:t xml:space="preserve">, this text offers invaluable insights into the future of smiles.</w:t>
      </w:r>
    </w:p>
    <w:p>
      <w:pPr>
        <w:pStyle w:val="BodyText"/>
      </w:pPr>
      <w:r>
        <w:t xml:space="preserve">In summary, the role of an</w:t>
      </w:r>
    </w:p>
    <w:p>
      <w:pPr>
        <w:pStyle w:val="BodyText"/>
      </w:pPr>
      <w:r>
        <w:t xml:space="preserve">Orthodontist</w:t>
      </w:r>
      <w:r>
        <w:t xml:space="preserve"> </w:t>
      </w:r>
      <w:r>
        <w:rPr>
          <w:vertAlign w:val="superscript"/>
        </w:rPr>
        <w:t xml:space="preserve">*</w:t>
      </w:r>
      <w:r>
        <w:t xml:space="preserve">(Ignoring tags) in</w:t>
      </w:r>
      <w:r>
        <w:t xml:space="preserve"> </w:t>
      </w:r>
      <w:r>
        <w:rPr>
          <w:bCs/>
          <w:b/>
        </w:rPr>
        <w:t xml:space="preserve">Spain Barcelona</w:t>
      </w:r>
      <w:r>
        <w:t xml:space="preserve"> </w:t>
      </w:r>
      <w:r>
        <w:rPr>
          <w:vertAlign w:val="superscript"/>
        </w:rPr>
        <w:t xml:space="preserve">*</w:t>
      </w:r>
      <w:r>
        <w:t xml:space="preserve">(Ignoring tags) is multifaceted. They are clinicians, educators, technologists, and aestheticians all rolled into one. As the field continues to evolve, those who adapt to the unique demands of this vibrant Spanish city will thrive. The book successfully captures this essence, making it an essential read for students and seasoned professionals alike.</w:t>
      </w:r>
    </w:p>
    <w:p>
      <w:pPr>
        <w:pStyle w:val="BodyText"/>
      </w:pPr>
      <w:r>
        <w:rPr>
          <w:iCs/>
          <w:i/>
        </w:rPr>
        <w:t xml:space="preserve">This document has been prepared in accordance with academic standards for a Book Report on Orthodontics within the context of Spain Barcelona.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Orthodontics in Spain Barcelona</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