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Venezuela</w:t>
      </w:r>
      <w:r>
        <w:t xml:space="preserve"> </w:t>
      </w:r>
      <w:r>
        <w:t xml:space="preserve">Caracas</w:t>
      </w:r>
    </w:p>
    <w:bookmarkStart w:id="27" w:name="Xdf5d2d9787b7ebd5cbd687491673ff4626f7c17"/>
    <w:p>
      <w:pPr>
        <w:pStyle w:val="Heading1"/>
      </w:pPr>
      <w:r>
        <w:t xml:space="preserve">A Comprehensive Book Report on the Orthodontist in Venezuela Caracas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Dental Specialization and Regional Healthcare Dynamics</w:t>
      </w:r>
    </w:p>
    <w:bookmarkStart w:id="20" w:name="Xd6bd8a478e25bfd3a7b4896ce93d7c251a39c76"/>
    <w:p>
      <w:pPr>
        <w:pStyle w:val="Heading2"/>
      </w:pPr>
      <w:r>
        <w:t xml:space="preserve">I. Introduction: Defining the Orthodontist in Context</w:t>
      </w:r>
    </w:p>
    <w:p>
      <w:pPr>
        <w:pStyle w:val="FirstParagraph"/>
      </w:pPr>
      <w:r>
        <w:t xml:space="preserve">The study of dental health requires a nuanced understanding of not only biological mechanics but also socioeconomic factors. This report focuses on the specific role of the orthodontist within the unique landscape of Venezuela Caracas. An orthodontist is defined as a dentist who specializes in diagnosing, preventing, and treating dental and facial irregularities that interfere with masticatory function, speech production, or general oral health through dentofacial orthopedics. While this definition is universal in medical literature when applied to the specific geographic and political context of Venezuela Caracas the implications become far more complex than standard clinical practice.</w:t>
      </w:r>
    </w:p>
    <w:p>
      <w:pPr>
        <w:pStyle w:val="BodyText"/>
      </w:pPr>
      <w:r>
        <w:t xml:space="preserve">In Venezuela Caracas, the profession transcends mere aesthetic correction. It has become a symbol of resilience, resourcefulness, and global connectivity. This book report aims to explore how orthodontics operates in a capital city that serves as both an economic hub for medical tourism and a center of academic excellence despite broader national challenges.</w:t>
      </w:r>
    </w:p>
    <w:bookmarkEnd w:id="20"/>
    <w:bookmarkStart w:id="21" w:name="X16de32a3ab874226515b35cc75378423a4bd2c0"/>
    <w:p>
      <w:pPr>
        <w:pStyle w:val="Heading2"/>
      </w:pPr>
      <w:r>
        <w:t xml:space="preserve">II. Historical Evolution of Orthodontics in Venezuela Caracas</w:t>
      </w:r>
    </w:p>
    <w:p>
      <w:pPr>
        <w:pStyle w:val="FirstParagraph"/>
      </w:pPr>
      <w:r>
        <w:t xml:space="preserve">To understand the current state, one must look to the history. The development of orthodontic care in Venezuela Caracas mirrors the country's broader healthcare evolution. Historically, specialized dentistry was concentrated entirely within the private sector and university clinics associated with major institutions like Central University of Venezuela (UCV) and Simon Bolivar University.</w:t>
      </w:r>
    </w:p>
    <w:p>
      <w:pPr>
        <w:pStyle w:val="BodyText"/>
      </w:pPr>
      <w:r>
        <w:t xml:space="preserve">In previous decades, the growth of dental schools in Venezuela Caracas produced a surplus of specialists who sought opportunities abroad. This "brain drain" phenomenon significantly impacted local availability. However, recent years have seen a counter-movement where veteran orthodontists remain to train new generations or return from Europe and North America, bringing advanced techniques to private practices in upscale neighborhoods like Chacao and El Hatillo.</w:t>
      </w:r>
    </w:p>
    <w:bookmarkEnd w:id="21"/>
    <w:bookmarkStart w:id="22" w:name="X8d6c6649b650c7d9de069c3fea42111fd0bddef"/>
    <w:p>
      <w:pPr>
        <w:pStyle w:val="Heading2"/>
      </w:pPr>
      <w:r>
        <w:t xml:space="preserve">III. The Dual Landscape: Public vs. Private Care</w:t>
      </w:r>
    </w:p>
    <w:p>
      <w:pPr>
        <w:pStyle w:val="FirstParagraph"/>
      </w:pPr>
      <w:r>
        <w:t xml:space="preserve">A critical aspect of analyzing the orthodontist in Venezuela Caracas is the stark dichotomy between public healthcare initiatives and private practice.</w:t>
      </w:r>
    </w:p>
    <w:p>
      <w:pPr>
        <w:pStyle w:val="BodyText"/>
      </w:pPr>
      <w:r>
        <w:rPr>
          <w:bCs/>
          <w:b/>
        </w:rPr>
        <w:t xml:space="preserve">The Public Sector:</w:t>
      </w:r>
      <w:r>
        <w:br/>
      </w:r>
      <w:r>
        <w:t xml:space="preserve">Government-run dental institutes often focus on basic extractions, fillings, and emergency pain relief. Comprehensive orthodontic treatment plans—often requiring years of appliance management—are rare in the public system due to supply chain disruptions and funding constraints. However, when available through social programs, it represents a vital effort to provide equitable access for underprivileged populations in Caracas.</w:t>
      </w:r>
    </w:p>
    <w:p>
      <w:pPr>
        <w:pStyle w:val="BodyText"/>
      </w:pPr>
      <w:r>
        <w:rPr>
          <w:bCs/>
          <w:b/>
        </w:rPr>
        <w:t xml:space="preserve">The Private Sector:</w:t>
      </w:r>
      <w:r>
        <w:br/>
      </w:r>
      <w:r>
        <w:t xml:space="preserve">Conversely, private orthodontic clinics in Venezuela Caracas are thriving hubs of innovation. These practices often boast the latest digital technologies, including 3D printing and Invisalign technology, rivaling centers in Miami or Madrid. This sector caters to three distinct demographics: affluent local residents, expatriates living in Caracas for diplomatic or corporate roles, and medical tourists arriving from neighboring Colombia and Brazil seeking affordable high-quality care.</w:t>
      </w:r>
    </w:p>
    <w:bookmarkEnd w:id="22"/>
    <w:bookmarkStart w:id="23" w:name="iv.-challenges-faced-by-the-orthodontist"/>
    <w:p>
      <w:pPr>
        <w:pStyle w:val="Heading2"/>
      </w:pPr>
      <w:r>
        <w:t xml:space="preserve">IV. Challenges Faced by the Orthodontist</w:t>
      </w:r>
    </w:p>
    <w:p>
      <w:pPr>
        <w:pStyle w:val="FirstParagraph"/>
      </w:pPr>
      <w:r>
        <w:t xml:space="preserve">The daily reality of an orthodontist working in Venezuela Caracas involves overcoming significant logistical hurdles:</w:t>
      </w:r>
    </w:p>
    <w:p>
      <w:pPr>
        <w:numPr>
          <w:ilvl w:val="0"/>
          <w:numId w:val="1001"/>
        </w:numPr>
        <w:pStyle w:val="Compact"/>
      </w:pPr>
      <w:r>
        <w:rPr>
          <w:bCs/>
          <w:b/>
        </w:rPr>
        <w:t xml:space="preserve">Meterial Scarcity:</w:t>
      </w:r>
      <w:r>
        <w:t xml:space="preserve"> </w:t>
      </w:r>
      <w:r>
        <w:t xml:space="preserve">Importing archwires, brackets, and aligners can be difficult due to currency fluctuations and customs regulations. Many local practitioners have had to improvise or rely on international supply chains.</w:t>
      </w:r>
    </w:p>
    <w:p>
      <w:pPr>
        <w:numPr>
          <w:ilvl w:val="0"/>
          <w:numId w:val="1001"/>
        </w:numPr>
        <w:pStyle w:val="Compact"/>
      </w:pPr>
      <w:r>
        <w:rPr>
          <w:bCs/>
          <w:b/>
        </w:rPr>
        <w:t xml:space="preserve">Patient Compliance:</w:t>
      </w:r>
      <w:r>
        <w:t xml:space="preserve"> </w:t>
      </w:r>
      <w:r>
        <w:t xml:space="preserve">Economic instability affects patient retention. Long-term treatments require consistent payments over years; however, hyperinflation historically made fixed-price contracts risky for both the orthodontist and the patient.</w:t>
      </w:r>
    </w:p>
    <w:p>
      <w:pPr>
        <w:numPr>
          <w:ilvl w:val="0"/>
          <w:numId w:val="1001"/>
        </w:numPr>
        <w:pStyle w:val="Compact"/>
      </w:pPr>
      <w:r>
        <w:t xml:space="preserve">Educational Gaps:</w:t>
      </w:r>
    </w:p>
    <w:bookmarkEnd w:id="23"/>
    <w:bookmarkStart w:id="24" w:name="v.-the-rise-of-dental-tourism"/>
    <w:p>
      <w:pPr>
        <w:pStyle w:val="Heading2"/>
      </w:pPr>
      <w:r>
        <w:t xml:space="preserve">V. The Rise of Dental Tourism</w:t>
      </w:r>
    </w:p>
    <w:p>
      <w:pPr>
        <w:pStyle w:val="FirstParagraph"/>
      </w:pPr>
      <w:r>
        <w:t xml:space="preserve">A unique feature of the modern orthodontist practicing in Venezuela Caracas is their role as an international provider. Because the cost of living and operational costs are lower compared to neighboring countries or North America, Venezuelan orthodontists can offer competitive pricing for comprehensive braces or clear aligner therapy.</w:t>
      </w:r>
    </w:p>
    <w:p>
      <w:pPr>
        <w:pStyle w:val="BodyText"/>
      </w:pPr>
      <w:r>
        <w:t xml:space="preserve">This has transformed Caracas into a regional destination for orthodontic care. Patients travel from Bogota, Lima, and beyond specifically to consult with specialists in the capital. This dynamic requires the local professional to possess not only clinical excellence but also linguistic skills (Spanish/English fluency) and hospitality management capabilities.</w:t>
      </w:r>
    </w:p>
    <w:bookmarkEnd w:id="24"/>
    <w:bookmarkStart w:id="25" w:name="vi.-academic-contributions-and-research"/>
    <w:p>
      <w:pPr>
        <w:pStyle w:val="Heading2"/>
      </w:pPr>
      <w:r>
        <w:t xml:space="preserve">VI. Academic Contributions and Research</w:t>
      </w:r>
    </w:p>
    <w:p>
      <w:pPr>
        <w:pStyle w:val="FirstParagraph"/>
      </w:pPr>
      <w:r>
        <w:t xml:space="preserve">The academic institutions within Venezuela Caracas continue to contribute valuable research, particularly concerning craniofacial development in Latin American populations. Local studies often focus on malocclusion patterns specific to the genetic diversity of the Venezuelan population, providing data that global orthodontic literature may overlook. These academic contributions reinforce the intellectual standing of Venezuela Caracas as a center for dental science.</w:t>
      </w:r>
    </w:p>
    <w:bookmarkEnd w:id="25"/>
    <w:bookmarkStart w:id="26" w:name="Xa0d00bd7c94efb21d0cd6f326153bf836afc447"/>
    <w:p>
      <w:pPr>
        <w:pStyle w:val="Heading2"/>
      </w:pPr>
      <w:r>
        <w:t xml:space="preserve">VII. Conclusion: The Resilient Professional</w:t>
      </w:r>
    </w:p>
    <w:p>
      <w:pPr>
        <w:pStyle w:val="FirstParagraph"/>
      </w:pPr>
      <w:r>
        <w:t xml:space="preserve">In conclusion, this report highlights that an orthodontist in Venezuela Caracas is far more than just a technical practitioner of straightening teeth. They are adaptable healthcare professionals navigating economic turbulence, serving both local and international communities.</w:t>
      </w:r>
    </w:p>
    <w:p>
      <w:pPr>
        <w:pStyle w:val="BodyText"/>
      </w:pPr>
      <w:r>
        <w:t xml:space="preserve">The profession demonstrates immense resilience. Despite the challenges inherent to the region's macroeconomic environment, the dedication of these specialists ensures that high standards of dental health are maintained. The synergy between traditional academic rigor and modern technological adoption defines contemporary orthodontic practice in this vibrant capital city.</w:t>
      </w:r>
    </w:p>
    <w:p>
      <w:pPr>
        <w:pStyle w:val="BodyText"/>
      </w:pPr>
      <w:r>
        <w:t xml:space="preserve">For future researchers and healthcare policymakers, understanding the specific dynamics of orthodontics in Venezuela Caracas provides critical insights into how specialized medical services survive and thrive amidst adversity. It stands as a testament to human ingenuity in medicine.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Orthodontist in Venezuela Caracas</dc:title>
  <dc:creator/>
  <dc:language>en</dc:language>
  <cp:keywords/>
  <dcterms:created xsi:type="dcterms:W3CDTF">2026-07-29T22:10:08Z</dcterms:created>
  <dcterms:modified xsi:type="dcterms:W3CDTF">2026-07-29T22:10:08Z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