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Critical</w:t>
      </w:r>
      <w:r>
        <w:t xml:space="preserve"> </w:t>
      </w:r>
      <w:r>
        <w:t xml:space="preserve">Analysis</w:t>
      </w:r>
      <w:r>
        <w:t xml:space="preserve"> </w:t>
      </w:r>
      <w:r>
        <w:t xml:space="preserve">for</w:t>
      </w:r>
      <w:r>
        <w:t xml:space="preserve"> </w:t>
      </w:r>
      <w:r>
        <w:t xml:space="preserve">Brazil</w:t>
      </w:r>
      <w:r>
        <w:t xml:space="preserve"> </w:t>
      </w:r>
      <w:r>
        <w:t xml:space="preserve">São</w:t>
      </w:r>
      <w:r>
        <w:t xml:space="preserve"> </w:t>
      </w:r>
      <w:r>
        <w:t xml:space="preserve">Paulo</w:t>
      </w:r>
      <w:r>
        <w:t xml:space="preserve"> </w:t>
      </w:r>
      <w:r>
        <w:t xml:space="preserve">Context</w:t>
      </w:r>
    </w:p>
    <w:bookmarkStart w:id="20" w:name="book-report-paramedic"/>
    <w:p>
      <w:pPr>
        <w:pStyle w:val="Heading1"/>
      </w:pPr>
      <w:r>
        <w:t xml:space="preserve">Book Report: Paramedic</w:t>
      </w:r>
    </w:p>
    <w:p>
      <w:pPr>
        <w:pStyle w:val="FirstParagraph"/>
      </w:pPr>
      <w:r>
        <w:rPr>
          <w:bCs/>
          <w:b/>
        </w:rPr>
        <w:t xml:space="preserve">Date:</w:t>
      </w:r>
      <w:r>
        <w:t xml:space="preserve"> </w:t>
      </w:r>
      <w:r>
        <w:t xml:space="preserve">October 26, 2023</w:t>
      </w:r>
      <w:r>
        <w:br/>
      </w:r>
      <w:r>
        <w:rPr>
          <w:bCs/>
          <w:b/>
        </w:rPr>
        <w:t xml:space="preserve">Audience/Context:</w:t>
      </w:r>
      <w:r>
        <w:rPr>
          <w:iCs/>
          <w:i/>
        </w:rPr>
        <w:t xml:space="preserve">Brazil São Paulo</w:t>
      </w:r>
    </w:p>
    <w:p>
      <w:pPr>
        <w:pStyle w:val="BodyText"/>
      </w:pPr>
      <w:r>
        <w:t xml:space="preserve">&gt;</w:t>
      </w:r>
    </w:p>
    <w:bookmarkEnd w:id="20"/>
    <w:bookmarkStart w:id="22" w:name="introduction"/>
    <w:bookmarkStart w:id="21" w:name="introduction-and-contextual-framework"/>
    <w:p>
      <w:pPr>
        <w:pStyle w:val="Heading2"/>
      </w:pPr>
      <w:r>
        <w:t xml:space="preserve">Introduction and Contextual Framework</w:t>
      </w:r>
    </w:p>
    <w:p>
      <w:pPr>
        <w:pStyle w:val="FirstParagraph"/>
      </w:pPr>
      <w:r>
        <w:t xml:space="preserve">The study of emergency medicine is a universal endeavor, yet it is deeply rooted in the specific socio-economic and infrastructural realities of the region where care is delivered. This Book Report focuses on the text "</w:t>
      </w:r>
      <w:r>
        <w:rPr>
          <w:bCs/>
          <w:b/>
        </w:rPr>
        <w:t xml:space="preserve">Paramedic</w:t>
      </w:r>
      <w:r>
        <w:t xml:space="preserve">" (referencing general paramedic literature and clinical practice standards) with a distinct lens applied to the unique challenges faced in</w:t>
      </w:r>
      <w:r>
        <w:t xml:space="preserve"> </w:t>
      </w:r>
      <w:r>
        <w:rPr>
          <w:iCs/>
          <w:i/>
        </w:rPr>
        <w:t xml:space="preserve">Brazil São Paulo</w:t>
      </w:r>
      <w:r>
        <w:t xml:space="preserve">. São Paulo, as one of the largest metropolitan areas in the world, presents a complex ecosystem for pre-hospital care. It is a city of stark contrasts, where high-tech trauma centers exist merely kilometers away from densely populated peripheral neighborhoods (favelas) with limited access and infrastructure. This report analyzes how the principles outlined in</w:t>
      </w:r>
      <w:r>
        <w:t xml:space="preserve"> </w:t>
      </w:r>
      <w:r>
        <w:rPr>
          <w:iCs/>
          <w:i/>
        </w:rPr>
        <w:t xml:space="preserve">Paramedic</w:t>
      </w:r>
      <w:r>
        <w:t xml:space="preserve"> </w:t>
      </w:r>
      <w:r>
        <w:t xml:space="preserve">must be adapted to function effectively within this dynamic environment.</w:t>
      </w:r>
    </w:p>
    <w:bookmarkEnd w:id="21"/>
    <w:bookmarkEnd w:id="22"/>
    <w:bookmarkStart w:id="23" w:name="executive-summary"/>
    <w:p>
      <w:pPr>
        <w:pStyle w:val="BodyText"/>
      </w:pPr>
      <w:r>
        <w:rPr>
          <w:bCs/>
          <w:b/>
        </w:rPr>
        <w:t xml:space="preserve">Book Report</w:t>
      </w:r>
      <w:r>
        <w:t xml:space="preserve">: This document evaluates the core competencies of pre-hospital care as described in standard paramedic curricula. It critically assesses their applicability to the Emergency Pre-Hospital Care Service (SAPD) in</w:t>
      </w:r>
      <w:r>
        <w:t xml:space="preserve"> </w:t>
      </w:r>
      <w:r>
        <w:rPr>
          <w:iCs/>
          <w:i/>
        </w:rPr>
        <w:t xml:space="preserve">Brazil São Paulo</w:t>
      </w:r>
      <w:r>
        <w:t xml:space="preserve">, highlighting gaps between textbook theory and street reality.</w:t>
      </w:r>
    </w:p>
    <w:bookmarkEnd w:id="23"/>
    <w:bookmarkStart w:id="27" w:name="clinical-practices-in-sao-paulo"/>
    <w:bookmarkStart w:id="26" w:name="Xd901cec0c087047bb339418c3e21933085552da"/>
    <w:p>
      <w:pPr>
        <w:pStyle w:val="Heading2"/>
      </w:pPr>
      <w:r>
        <w:t xml:space="preserve">Clinical Practices: Theory vs. Reality in Brazil São Paulo</w:t>
      </w:r>
    </w:p>
    <w:bookmarkStart w:id="24" w:name="X38722c689f306b73dde28942f8bba03b226e9e1"/>
    <w:p>
      <w:pPr>
        <w:pStyle w:val="Heading3"/>
      </w:pPr>
      <w:r>
        <w:t xml:space="preserve">Trauma Management in a Violent Metropolis</w:t>
      </w:r>
    </w:p>
    <w:p>
      <w:pPr>
        <w:pStyle w:val="FirstParagraph"/>
      </w:pPr>
      <w:r>
        <w:t xml:space="preserve">The text "</w:t>
      </w:r>
      <w:r>
        <w:rPr>
          <w:bCs/>
          <w:b/>
          <w:iCs/>
          <w:i/>
        </w:rPr>
        <w:t xml:space="preserve">Paramedic</w:t>
      </w:r>
      <w:r>
        <w:t xml:space="preserve">" emphasizes rapid assessment, stabilization, and transport times. In the context of</w:t>
      </w:r>
      <w:r>
        <w:t xml:space="preserve"> </w:t>
      </w:r>
      <w:r>
        <w:rPr>
          <w:iCs/>
          <w:i/>
        </w:rPr>
        <w:t xml:space="preserve">Brazil São Paulo</w:t>
      </w:r>
      <w:r>
        <w:t xml:space="preserve">, these principles are tested daily by the high incidence of violence. Unlike textbook scenarios that often assume clear roads and predictable call volumes, paramedics in</w:t>
      </w:r>
      <w:r>
        <w:t xml:space="preserve"> </w:t>
      </w:r>
      <w:r>
        <w:rPr>
          <w:iCs/>
          <w:i/>
        </w:rPr>
        <w:t xml:space="preserve">Brazil São Paulo</w:t>
      </w:r>
      <w:r>
        <w:t xml:space="preserve"> </w:t>
      </w:r>
      <w:r>
        <w:t xml:space="preserve">must navigate severe traffic congestion (often referred to locally as "o trânsito") and varying levels of urban security. The book’s emphasis on the "Golden Hour" takes on a heightened urgency in</w:t>
      </w:r>
      <w:r>
        <w:t xml:space="preserve"> </w:t>
      </w:r>
      <w:r>
        <w:rPr>
          <w:iCs/>
          <w:i/>
        </w:rPr>
        <w:t xml:space="preserve">Brazil São Paulo</w:t>
      </w:r>
      <w:r>
        <w:t xml:space="preserve">, where the distance between accident sites and definitive trauma care can be deceptive due to gridlock.</w:t>
      </w:r>
    </w:p>
    <w:bookmarkEnd w:id="24"/>
    <w:bookmarkStart w:id="25" w:name="X904de082027e8f11482697bdf36e8982f391d41"/>
    <w:p>
      <w:pPr>
        <w:pStyle w:val="Heading3"/>
      </w:pPr>
      <w:r>
        <w:t xml:space="preserve">Triage Protocols in Resource-Limited Settings</w:t>
      </w:r>
    </w:p>
    <w:p>
      <w:pPr>
        <w:pStyle w:val="FirstParagraph"/>
      </w:pPr>
      <w:r>
        <w:t xml:space="preserve">A significant portion of the book discusses resource allocation. In many developed nations, paramedics have access to advanced equipment on every ambulance. However, in certain districts of</w:t>
      </w:r>
      <w:r>
        <w:t xml:space="preserve"> </w:t>
      </w:r>
      <w:r>
        <w:rPr>
          <w:iCs/>
          <w:i/>
        </w:rPr>
        <w:t xml:space="preserve">Brazil São Paulo</w:t>
      </w:r>
      <w:r>
        <w:t xml:space="preserve">, resources may be strained. The Book Report highlights that a true understanding of "</w:t>
      </w:r>
      <w:r>
        <w:rPr>
          <w:bCs/>
          <w:b/>
        </w:rPr>
        <w:t xml:space="preserve">Paramedic</w:t>
      </w:r>
      <w:r>
        <w:t xml:space="preserve">" skills involves not just clinical knowledge, but also improvisation and efficient resource management. For the healthcare professional in</w:t>
      </w:r>
      <w:r>
        <w:t xml:space="preserve"> </w:t>
      </w:r>
      <w:r>
        <w:rPr>
          <w:iCs/>
          <w:i/>
        </w:rPr>
        <w:t xml:space="preserve">Brazil São Paulo</w:t>
      </w:r>
      <w:r>
        <w:t xml:space="preserve">, mastering the basics—such as manual ventilation, proper splinting with available materials, and effective communication with hospital receiving centers—is as critical as advanced pharmacological interventions.</w:t>
      </w:r>
    </w:p>
    <w:bookmarkEnd w:id="25"/>
    <w:bookmarkEnd w:id="26"/>
    <w:bookmarkEnd w:id="27"/>
    <w:bookmarkStart w:id="29" w:name="cultural-and-social-adaptation"/>
    <w:bookmarkStart w:id="28" w:name="X689c5d8642d1a780d74aa24c5552773ca156107"/>
    <w:p>
      <w:pPr>
        <w:pStyle w:val="Heading2"/>
      </w:pPr>
      <w:r>
        <w:t xml:space="preserve">Social Determinants of Health in Brazil São Paulo</w:t>
      </w:r>
    </w:p>
    <w:p>
      <w:pPr>
        <w:pStyle w:val="FirstParagraph"/>
      </w:pPr>
      <w:r>
        <w:t xml:space="preserve">The standard "</w:t>
      </w:r>
      <w:r>
        <w:rPr>
          <w:bCs/>
          <w:b/>
          <w:iCs/>
          <w:i/>
        </w:rPr>
        <w:t xml:space="preserve">Paramedic</w:t>
      </w:r>
      <w:r>
        <w:t xml:space="preserve">" curriculum often underplays the sociological aspect of emergency medicine. In</w:t>
      </w:r>
      <w:r>
        <w:t xml:space="preserve"> </w:t>
      </w:r>
      <w:r>
        <w:rPr>
          <w:iCs/>
          <w:i/>
        </w:rPr>
        <w:t xml:space="preserve">Brazil São Paulo</w:t>
      </w:r>
      <w:r>
        <w:t xml:space="preserve">, this is a critical oversight. The diversity of the population means that paramedics encounter patients from vastly different socioeconomic backgrounds, speaking Portuguese with varying dialects, and holding diverse cultural beliefs about health and death.</w:t>
      </w:r>
    </w:p>
    <w:p>
      <w:pPr>
        <w:numPr>
          <w:ilvl w:val="0"/>
          <w:numId w:val="1001"/>
        </w:numPr>
        <w:pStyle w:val="Compact"/>
      </w:pPr>
      <w:r>
        <w:rPr>
          <w:bCs/>
          <w:b/>
        </w:rPr>
        <w:t xml:space="preserve">Communication Barriers:</w:t>
      </w:r>
      <w:r>
        <w:t xml:space="preserve"> </w:t>
      </w:r>
      <w:r>
        <w:t xml:space="preserve">While English is the language of this report, the operational reality in</w:t>
      </w:r>
      <w:r>
        <w:t xml:space="preserve"> </w:t>
      </w:r>
      <w:r>
        <w:rPr>
          <w:iCs/>
          <w:i/>
        </w:rPr>
        <w:t xml:space="preserve">Brazil São Paulo</w:t>
      </w:r>
      <w:r>
        <w:t xml:space="preserve"> </w:t>
      </w:r>
      <w:r>
        <w:t xml:space="preserve">requires fluency in local vernaculars to gain patient trust quickly during emergencies.</w:t>
      </w:r>
    </w:p>
    <w:p>
      <w:pPr>
        <w:numPr>
          <w:ilvl w:val="0"/>
          <w:numId w:val="1001"/>
        </w:numPr>
        <w:pStyle w:val="Compact"/>
      </w:pPr>
      <w:r>
        <w:rPr>
          <w:bCs/>
          <w:b/>
        </w:rPr>
        <w:t xml:space="preserve">Vulnerability and Access:</w:t>
      </w:r>
      <w:r>
        <w:t xml:space="preserve"> </w:t>
      </w:r>
      <w:r>
        <w:t xml:space="preserve">In areas of</w:t>
      </w:r>
      <w:r>
        <w:t xml:space="preserve"> </w:t>
      </w:r>
      <w:r>
        <w:rPr>
          <w:iCs/>
          <w:i/>
        </w:rPr>
        <w:t xml:space="preserve">Brazil São Paulo</w:t>
      </w:r>
      <w:r>
        <w:t xml:space="preserve"> </w:t>
      </w:r>
      <w:r>
        <w:t xml:space="preserve">with poor infrastructure, paramedics may face physical barriers to reaching patients. The Book Report suggests that the training described in "</w:t>
      </w:r>
      <w:r>
        <w:rPr>
          <w:bCs/>
          <w:b/>
        </w:rPr>
        <w:t xml:space="preserve">Paramedic</w:t>
      </w:r>
      <w:r>
        <w:t xml:space="preserve">" should include modules on community engagement and understanding local neighborhood dynamics to ensure safe and effective access.</w:t>
      </w:r>
    </w:p>
    <w:p>
      <w:pPr>
        <w:numPr>
          <w:ilvl w:val="0"/>
          <w:numId w:val="1001"/>
        </w:numPr>
        <w:pStyle w:val="Compact"/>
      </w:pPr>
      <w:r>
        <w:rPr>
          <w:bCs/>
          <w:b/>
        </w:rPr>
        <w:t xml:space="preserve">Mental Health First Aid:</w:t>
      </w:r>
      <w:r>
        <w:t xml:space="preserve"> </w:t>
      </w:r>
      <w:r>
        <w:t xml:space="preserve">Given the high stress levels associated with urban life in</w:t>
      </w:r>
      <w:r>
        <w:t xml:space="preserve"> </w:t>
      </w:r>
      <w:r>
        <w:rPr>
          <w:iCs/>
          <w:i/>
        </w:rPr>
        <w:t xml:space="preserve">Brazil São Paulo</w:t>
      </w:r>
      <w:r>
        <w:t xml:space="preserve">, the psychological toll on both patients and responders is significant. The text’s coverage of patient psychology must be expanded to address the specific trauma profiles seen in large Brazilian metropolises.</w:t>
      </w:r>
    </w:p>
    <w:bookmarkEnd w:id="28"/>
    <w:bookmarkEnd w:id="29"/>
    <w:bookmarkStart w:id="31" w:name="infrastructure-and-technology"/>
    <w:bookmarkStart w:id="30" w:name="Xb65636cb88fb1867de686d2809046db9d84e5ba"/>
    <w:p>
      <w:pPr>
        <w:pStyle w:val="Heading2"/>
      </w:pPr>
      <w:r>
        <w:t xml:space="preserve">Infrastructure and Technological Integration</w:t>
      </w:r>
    </w:p>
    <w:p>
      <w:pPr>
        <w:pStyle w:val="FirstParagraph"/>
      </w:pPr>
      <w:r>
        <w:t xml:space="preserve">The book "</w:t>
      </w:r>
      <w:r>
        <w:rPr>
          <w:bCs/>
          <w:b/>
          <w:iCs/>
          <w:i/>
        </w:rPr>
        <w:t xml:space="preserve">Paramedic</w:t>
      </w:r>
      <w:r>
        <w:t xml:space="preserve">" assumes a level of technological integration that is partially present in</w:t>
      </w:r>
      <w:r>
        <w:t xml:space="preserve"> </w:t>
      </w:r>
      <w:r>
        <w:rPr>
          <w:iCs/>
          <w:i/>
        </w:rPr>
        <w:t xml:space="preserve">Brazil São Paulo</w:t>
      </w:r>
      <w:r>
        <w:t xml:space="preserve">, but not uniformly. The integration of digital platforms for dispatch and the use of drones for medical supply delivery are emerging trends in parts of the state. However, reliable connectivity remains an issue in peripheral areas.</w:t>
      </w:r>
    </w:p>
    <w:p>
      <w:pPr>
        <w:pStyle w:val="BodyText"/>
      </w:pPr>
      <w:r>
        <w:t xml:space="preserve">The Book Report argues that future iterations or adaptations of "</w:t>
      </w:r>
      <w:r>
        <w:rPr>
          <w:bCs/>
          <w:b/>
        </w:rPr>
        <w:t xml:space="preserve">Paramedic</w:t>
      </w:r>
      <w:r>
        <w:t xml:space="preserve">" literature for the</w:t>
      </w:r>
      <w:r>
        <w:t xml:space="preserve"> </w:t>
      </w:r>
      <w:r>
        <w:rPr>
          <w:iCs/>
          <w:i/>
        </w:rPr>
        <w:t xml:space="preserve">Brazil São Paulo</w:t>
      </w:r>
      <w:r>
        <w:t xml:space="preserve"> </w:t>
      </w:r>
      <w:r>
        <w:t xml:space="preserve">market must include chapters on telecommunications resilience and backup procedures. The ability to function without digital support is a vital skill for paramedics operating in the less connected sectors of</w:t>
      </w:r>
      <w:r>
        <w:t xml:space="preserve"> </w:t>
      </w:r>
      <w:r>
        <w:rPr>
          <w:iCs/>
          <w:i/>
        </w:rPr>
        <w:t xml:space="preserve">Brazil São Paulo</w:t>
      </w:r>
      <w:r>
        <w:t xml:space="preserve">.</w:t>
      </w:r>
    </w:p>
    <w:bookmarkEnd w:id="30"/>
    <w:bookmarkEnd w:id="31"/>
    <w:bookmarkStart w:id="32" w:name="conclusion-and-recommendations"/>
    <w:p>
      <w:pPr>
        <w:pStyle w:val="Heading2"/>
      </w:pPr>
      <w:r>
        <w:t xml:space="preserve">Conclusion and Recommendations</w:t>
      </w:r>
    </w:p>
    <w:p>
      <w:pPr>
        <w:pStyle w:val="FirstParagraph"/>
      </w:pPr>
      <w:r>
        <w:t xml:space="preserve">In conclusion, while the foundational knowledge presented in "</w:t>
      </w:r>
      <w:r>
        <w:rPr>
          <w:bCs/>
          <w:b/>
        </w:rPr>
        <w:t xml:space="preserve">Paramedic</w:t>
      </w:r>
      <w:r>
        <w:t xml:space="preserve">" is invaluable, it cannot be applied to the context of</w:t>
      </w:r>
      <w:r>
        <w:t xml:space="preserve"> </w:t>
      </w:r>
      <w:r>
        <w:rPr>
          <w:iCs/>
          <w:i/>
        </w:rPr>
        <w:t xml:space="preserve">Brazil São Paulo</w:t>
      </w:r>
      <w:r>
        <w:t xml:space="preserve"> </w:t>
      </w:r>
      <w:r>
        <w:t xml:space="preserve">without significant adaptation. The high density of population, the variability in infrastructure, and the socio-economic disparities create a unique pre-hospital environment.</w:t>
      </w:r>
    </w:p>
    <w:p>
      <w:pPr>
        <w:pStyle w:val="BodyText"/>
      </w:pPr>
      <w:r>
        <w:rPr>
          <w:bCs/>
          <w:b/>
        </w:rPr>
        <w:t xml:space="preserve">Key Recommendations for Implementation in Brazil São Paulo:</w:t>
      </w:r>
    </w:p>
    <w:p>
      <w:pPr>
        <w:numPr>
          <w:ilvl w:val="0"/>
          <w:numId w:val="1002"/>
        </w:numPr>
        <w:pStyle w:val="Compact"/>
      </w:pPr>
      <w:r>
        <w:rPr>
          <w:bCs/>
          <w:b/>
        </w:rPr>
        <w:t xml:space="preserve">Cultural Competency Training:</w:t>
      </w:r>
      <w:r>
        <w:t xml:space="preserve"> </w:t>
      </w:r>
      <w:r>
        <w:t xml:space="preserve">Integrate modules on Brazilian culture and local health beliefs into paramedic training programs specifically for the SP region.</w:t>
      </w:r>
    </w:p>
    <w:p>
      <w:pPr>
        <w:numPr>
          <w:ilvl w:val="0"/>
          <w:numId w:val="1002"/>
        </w:numPr>
        <w:pStyle w:val="Compact"/>
      </w:pPr>
      <w:r>
        <w:rPr>
          <w:bCs/>
          <w:b/>
        </w:rPr>
        <w:t xml:space="preserve">Traffic Navigation Strategies:</w:t>
      </w:r>
      <w:r>
        <w:t xml:space="preserve"> </w:t>
      </w:r>
      <w:r>
        <w:t xml:space="preserve">Develop specific protocols for navigating the complex road networks of</w:t>
      </w:r>
      <w:r>
        <w:t xml:space="preserve"> </w:t>
      </w:r>
      <w:r>
        <w:rPr>
          <w:iCs/>
          <w:i/>
        </w:rPr>
        <w:t xml:space="preserve">Brazil São Paulo</w:t>
      </w:r>
      <w:r>
        <w:t xml:space="preserve">, including the use of motorbikes (ambulâncias moto) where appropriate and safe.</w:t>
      </w:r>
    </w:p>
    <w:p>
      <w:pPr>
        <w:numPr>
          <w:ilvl w:val="0"/>
          <w:numId w:val="1002"/>
        </w:numPr>
        <w:pStyle w:val="Compact"/>
      </w:pPr>
      <w:r>
        <w:rPr>
          <w:bCs/>
          <w:b/>
        </w:rPr>
        <w:t xml:space="preserve">Risk Management:</w:t>
      </w:r>
      <w:r>
        <w:t xml:space="preserve"> </w:t>
      </w:r>
      <w:r>
        <w:t xml:space="preserve">Enhance training on personal safety, recognizing that paramedics in</w:t>
      </w:r>
      <w:r>
        <w:t xml:space="preserve"> </w:t>
      </w:r>
      <w:r>
        <w:rPr>
          <w:iCs/>
          <w:i/>
        </w:rPr>
        <w:t xml:space="preserve">Brazil São Paulo</w:t>
      </w:r>
      <w:r>
        <w:t xml:space="preserve"> </w:t>
      </w:r>
      <w:r>
        <w:t xml:space="preserve">may operate in areas with higher criminal activity than depicted in standard international texts.</w:t>
      </w:r>
    </w:p>
    <w:p>
      <w:pPr>
        <w:numPr>
          <w:ilvl w:val="0"/>
          <w:numId w:val="1002"/>
        </w:numPr>
        <w:pStyle w:val="Compact"/>
      </w:pPr>
      <w:r>
        <w:rPr>
          <w:bCs/>
          <w:b/>
        </w:rPr>
        <w:t xml:space="preserve">Literacy Adaptation:</w:t>
      </w:r>
      <w:r>
        <w:t xml:space="preserve"> </w:t>
      </w:r>
      <w:r>
        <w:t xml:space="preserve">Ensure that educational materials based on "</w:t>
      </w:r>
      <w:r>
        <w:rPr>
          <w:bCs/>
          <w:b/>
        </w:rPr>
        <w:t xml:space="preserve">Paramedic</w:t>
      </w:r>
      <w:r>
        <w:t xml:space="preserve">" are available in accessible Portuguese, avoiding overly complex jargon where possible to ensure clarity for all healthcare workers.</w:t>
      </w:r>
    </w:p>
    <w:p>
      <w:pPr>
        <w:pStyle w:val="FirstParagraph"/>
      </w:pPr>
      <w:r>
        <w:t xml:space="preserve">This Book Report serves as a bridge between the global standards of paramedicine and the local realities of</w:t>
      </w:r>
      <w:r>
        <w:t xml:space="preserve"> </w:t>
      </w:r>
      <w:r>
        <w:rPr>
          <w:iCs/>
          <w:i/>
        </w:rPr>
        <w:t xml:space="preserve">Brazil São Paulo</w:t>
      </w:r>
      <w:r>
        <w:t xml:space="preserve">. By acknowledging these differences, we can improve the quality of care provided to millions of residents in one of the world's most vibrant and challenging cities.</w:t>
      </w:r>
    </w:p>
    <w:bookmarkEnd w:id="32"/>
    <w:p>
      <w:r>
        <w:pict>
          <v:rect style="width:0;height:1.5pt" o:hralign="center" o:hrstd="t" o:hr="t"/>
        </w:pict>
      </w:r>
    </w:p>
    <w:p>
      <w:pPr>
        <w:pStyle w:val="FirstParagraph"/>
      </w:pPr>
      <w:r>
        <w:rPr>
          <w:bCs/>
          <w:b/>
        </w:rPr>
        <w:t xml:space="preserve">Note:</w:t>
      </w:r>
      <w:r>
        <w:t xml:space="preserve">This document is formatted for clarity and adherence to English language requirements while addressing specific regional keywords: Book Report, Paramedic, Brazil São Paulo.</w:t>
      </w:r>
    </w:p>
    <w:p>
      <w:pPr>
        <w:pStyle w:val="BodyText"/>
      </w:pPr>
      <w:r>
        <w:t xml:space="preserve">&gt;</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Critical Analysis for Brazil São Paulo Context</dc:title>
  <dc:creator/>
  <dc:language>en</dc:language>
  <cp:keywords/>
  <dcterms:created xsi:type="dcterms:W3CDTF">2026-07-29T17:02:51Z</dcterms:created>
  <dcterms:modified xsi:type="dcterms:W3CDTF">2026-07-29T17:02:51Z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