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Care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Ethiopia,</w:t>
      </w:r>
      <w:r>
        <w:t xml:space="preserve"> </w:t>
      </w:r>
      <w:r>
        <w:t xml:space="preserve">Addis</w:t>
      </w:r>
      <w:r>
        <w:t xml:space="preserve"> </w:t>
      </w:r>
      <w:r>
        <w:t xml:space="preserve">Ababa</w:t>
      </w:r>
    </w:p>
    <w:bookmarkStart w:id="29" w:name="X70bc62e84c3f6441153c1ca3451c8289848e913"/>
    <w:p>
      <w:pPr>
        <w:pStyle w:val="Heading1"/>
      </w:pPr>
      <w:r>
        <w:t xml:space="preserve">Comprehensive Book Report on Paramedic Services in Ethiopia, Addis Ababa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Health / Emergency Medical Services Directorate, Ethiopia</w:t>
      </w:r>
    </w:p>
    <w:p>
      <w:pPr>
        <w:pStyle w:val="BodyText"/>
      </w:pPr>
      <w:r>
        <w:rPr>
          <w:bCs/>
          <w:b/>
        </w:rPr>
        <w:t xml:space="preserve">From:</w:t>
      </w:r>
      <w:r>
        <w:t xml:space="preserve"> </w:t>
      </w:r>
      <w:r>
        <w:t xml:space="preserve">Public Health Analysis Unit</w:t>
      </w:r>
    </w:p>
    <w:bookmarkStart w:id="20" w:name="X6a143042051e079ce1886566081333ab2fd7e09"/>
    <w:p>
      <w:pPr>
        <w:pStyle w:val="Heading3"/>
      </w:pPr>
      <w:r>
        <w:rPr>
          <w:iCs/>
          <w:i/>
        </w:rPr>
        <w:t xml:space="preserve">A Critical Review of Pre-Hospital Care Frameworks and the Future of Paramedic Practice in Addis Ababa</w:t>
      </w:r>
    </w:p>
    <w:p>
      <w:pPr>
        <w:pStyle w:val="FirstParagraph"/>
      </w:pPr>
      <w:r>
        <w:t xml:space="preserve">Introduction: The Imperative for a Robust Paramedic System in Urban Ethiopia</w:t>
      </w:r>
    </w:p>
    <w:p>
      <w:pPr>
        <w:pStyle w:val="BodyText"/>
      </w:pPr>
      <w:r>
        <w:t xml:space="preserve">This Book Report serves as an analytical synthesis of current literature, operational guidelines, and strategic plans regarding the evolution of pre-hospital care in developing nations, with a specific, deep-dive focus on the unique context of</w:t>
      </w:r>
      <w:r>
        <w:t xml:space="preserve"> </w:t>
      </w:r>
      <w:r>
        <w:rPr>
          <w:bCs/>
          <w:b/>
        </w:rPr>
        <w:t xml:space="preserve">Paramedic</w:t>
      </w:r>
      <w:r>
        <w:t xml:space="preserve"> </w:t>
      </w:r>
      <w:r>
        <w:t xml:space="preserve">practice within</w:t>
      </w:r>
      <w:r>
        <w:t xml:space="preserve"> </w:t>
      </w:r>
      <w:r>
        <w:rPr>
          <w:bCs/>
          <w:b/>
        </w:rPr>
        <w:t xml:space="preserve">Ethiopia</w:t>
      </w:r>
      <w:r>
        <w:t xml:space="preserve">, specifically its capital city,</w:t>
      </w:r>
      <w:r>
        <w:t xml:space="preserve"> </w:t>
      </w:r>
      <w:r>
        <w:rPr>
          <w:bCs/>
          <w:b/>
        </w:rPr>
        <w:t xml:space="preserve">Addis Ababa</w:t>
      </w:r>
      <w:r>
        <w:t xml:space="preserve">. As Ethiopia continues to undergo significant demographic and infrastructural shifts, the demand for professional emergency medical services has never been more critical. This document argues that the transition from informal first response to a structured</w:t>
      </w:r>
      <w:r>
        <w:t xml:space="preserve"> </w:t>
      </w:r>
      <w:r>
        <w:rPr>
          <w:bCs/>
          <w:b/>
        </w:rPr>
        <w:t xml:space="preserve">Paramedic</w:t>
      </w:r>
      <w:r>
        <w:t xml:space="preserve">-led system is not merely an operational upgrade but a public health necessity for</w:t>
      </w:r>
      <w:r>
        <w:t xml:space="preserve"> </w:t>
      </w:r>
      <w:r>
        <w:rPr>
          <w:bCs/>
          <w:b/>
        </w:rPr>
        <w:t xml:space="preserve">Addis Ababa</w:t>
      </w:r>
      <w:r>
        <w:t xml:space="preserve">.</w:t>
      </w:r>
    </w:p>
    <w:p>
      <w:pPr>
        <w:pStyle w:val="BodyText"/>
      </w:pPr>
      <w:r>
        <w:t xml:space="preserve">The literature reviewed spans international best practices in emergency medical services (EMS) alongside local Ethiopian health sector transformation plans. The central thesis of this report is that while the foundational frameworks for EMS exist in policy documents within</w:t>
      </w:r>
      <w:r>
        <w:t xml:space="preserve"> </w:t>
      </w:r>
      <w:r>
        <w:rPr>
          <w:bCs/>
          <w:b/>
        </w:rPr>
        <w:t xml:space="preserve">Ethiopia</w:t>
      </w:r>
      <w:r>
        <w:t xml:space="preserve">, the practical implementation, particularly in a dense urban center like</w:t>
      </w:r>
      <w:r>
        <w:t xml:space="preserve"> </w:t>
      </w:r>
      <w:r>
        <w:rPr>
          <w:bCs/>
          <w:b/>
        </w:rPr>
        <w:t xml:space="preserve">Addis Ababa</w:t>
      </w:r>
      <w:r>
        <w:t xml:space="preserve">, requires immediate attention to education, infrastructure, and legal mandates. The term "Paramedic" here represents more than a job title; it signifies a bridge between traditional community responses and modern medical science.</w:t>
      </w:r>
    </w:p>
    <w:bookmarkEnd w:id="20"/>
    <w:bookmarkStart w:id="21" w:name="Xc6cfa15f8b7b3a85fdb44ecbdc1737a85e198da"/>
    <w:p>
      <w:pPr>
        <w:pStyle w:val="Heading2"/>
      </w:pPr>
      <w:r>
        <w:t xml:space="preserve">1. Contextual Analysis: The Landscape of Emergency Care in Ethiopia</w:t>
      </w:r>
    </w:p>
    <w:p>
      <w:pPr>
        <w:pStyle w:val="FirstParagraph"/>
      </w:pPr>
      <w:r>
        <w:t xml:space="preserve">Ethiopia has historically relied on hospital-based care, often referred to as "destination medicine," where patients must reach a facility before receiving advanced treatment. This model is increasingly unsustainable given the population growth and urbanization rates in</w:t>
      </w:r>
      <w:r>
        <w:t xml:space="preserve"> </w:t>
      </w:r>
      <w:r>
        <w:rPr>
          <w:bCs/>
          <w:b/>
        </w:rPr>
        <w:t xml:space="preserve">Addis Ababa</w:t>
      </w:r>
      <w:r>
        <w:t xml:space="preserve">. The reviewed materials highlight a critical gap: the lack of standardized pre-hospital care. In many regions of</w:t>
      </w:r>
      <w:r>
        <w:t xml:space="preserve"> </w:t>
      </w:r>
      <w:r>
        <w:rPr>
          <w:bCs/>
          <w:b/>
        </w:rPr>
        <w:t xml:space="preserve">Ethiopia</w:t>
      </w:r>
      <w:r>
        <w:t xml:space="preserve">, emergency response is fragmented, relying on police or fire departments that may have vehicles but lack clinical training.</w:t>
      </w:r>
    </w:p>
    <w:p>
      <w:pPr>
        <w:pStyle w:val="BodyText"/>
      </w:pPr>
      <w:r>
        <w:t xml:space="preserve">The report identifies that</w:t>
      </w:r>
      <w:r>
        <w:t xml:space="preserve"> </w:t>
      </w:r>
      <w:r>
        <w:rPr>
          <w:bCs/>
          <w:b/>
        </w:rPr>
        <w:t xml:space="preserve">Addis Ababa</w:t>
      </w:r>
      <w:r>
        <w:t xml:space="preserve">, as a diplomatic hub and the most populous city in the country, faces unique challenges. Traffic congestion in the capital severely limits ambulance response times. Furthermore, the high volume of trauma cases resulting from road traffic accidents (RTAs) necessitates skilled intervention before hospital arrival. The literature suggests that without a dedicated</w:t>
      </w:r>
      <w:r>
        <w:t xml:space="preserve"> </w:t>
      </w:r>
      <w:r>
        <w:rPr>
          <w:bCs/>
          <w:b/>
        </w:rPr>
        <w:t xml:space="preserve">Paramedic</w:t>
      </w:r>
      <w:r>
        <w:t xml:space="preserve"> </w:t>
      </w:r>
      <w:r>
        <w:t xml:space="preserve">corps, mortality rates for time-sensitive conditions such as cardiac arrest, severe hemorrhage, and traumatic brain injuries remain unacceptably high.</w:t>
      </w:r>
    </w:p>
    <w:bookmarkEnd w:id="21"/>
    <w:bookmarkStart w:id="22" w:name="X71b543202709b23927aafa07af90ec824029e6f"/>
    <w:p>
      <w:pPr>
        <w:pStyle w:val="Heading2"/>
      </w:pPr>
      <w:r>
        <w:t xml:space="preserve">2. The Role and Definition of the Paramedic in the Ethiopian Context</w:t>
      </w:r>
    </w:p>
    <w:p>
      <w:pPr>
        <w:pStyle w:val="FirstParagraph"/>
      </w:pPr>
      <w:r>
        <w:t xml:space="preserve">A significant portion of the reviewed text focuses on redefining who a</w:t>
      </w:r>
      <w:r>
        <w:t xml:space="preserve"> </w:t>
      </w:r>
      <w:r>
        <w:rPr>
          <w:bCs/>
          <w:b/>
        </w:rPr>
        <w:t xml:space="preserve">Paramedic</w:t>
      </w:r>
      <w:r>
        <w:t xml:space="preserve"> </w:t>
      </w:r>
      <w:r>
        <w:t xml:space="preserve">is in Ethiopia. Historically, roles have been blurred between ambulance drivers, nurses, and lay responders. This report emphasizes that for</w:t>
      </w:r>
      <w:r>
        <w:t xml:space="preserve"> </w:t>
      </w:r>
      <w:r>
        <w:rPr>
          <w:bCs/>
          <w:b/>
        </w:rPr>
        <w:t xml:space="preserve">Addis Ababa</w:t>
      </w:r>
      <w:r>
        <w:t xml:space="preserve"> </w:t>
      </w:r>
      <w:r>
        <w:t xml:space="preserve">to meet international standards, it must adopt a tiered system of emergency care providers.</w:t>
      </w:r>
    </w:p>
    <w:p>
      <w:pPr>
        <w:numPr>
          <w:ilvl w:val="0"/>
          <w:numId w:val="1001"/>
        </w:numPr>
        <w:pStyle w:val="Compact"/>
      </w:pPr>
      <w:r>
        <w:rPr>
          <w:bCs/>
          <w:b/>
        </w:rPr>
        <w:t xml:space="preserve">EMT-Basics:</w:t>
      </w:r>
      <w:r>
        <w:t xml:space="preserve"> </w:t>
      </w:r>
      <w:r>
        <w:t xml:space="preserve">For immediate response and transport support.</w:t>
      </w:r>
    </w:p>
    <w:p>
      <w:pPr>
        <w:numPr>
          <w:ilvl w:val="0"/>
          <w:numId w:val="1001"/>
        </w:numPr>
        <w:pStyle w:val="Compact"/>
      </w:pPr>
      <w:r>
        <w:rPr>
          <w:bCs/>
          <w:b/>
        </w:rPr>
        <w:t xml:space="preserve">Premium EMTs:</w:t>
      </w:r>
      <w:r>
        <w:t xml:space="preserve"> </w:t>
      </w:r>
      <w:r>
        <w:t xml:space="preserve">For advanced airway management and medication administration.</w:t>
      </w:r>
    </w:p>
    <w:p>
      <w:pPr>
        <w:numPr>
          <w:ilvl w:val="0"/>
          <w:numId w:val="1001"/>
        </w:numPr>
        <w:pStyle w:val="Compact"/>
      </w:pPr>
      <w:r>
        <w:rPr>
          <w:bCs/>
          <w:b/>
        </w:rPr>
        <w:t xml:space="preserve">Critical Care Paramedics:</w:t>
      </w:r>
      <w:r>
        <w:t xml:space="preserve"> </w:t>
      </w:r>
      <w:r>
        <w:t xml:space="preserve">Specialized for high-acuity cases in major hospitals in</w:t>
      </w:r>
      <w:r>
        <w:t xml:space="preserve"> </w:t>
      </w:r>
      <w:r>
        <w:rPr>
          <w:bCs/>
          <w:b/>
        </w:rPr>
        <w:t xml:space="preserve">Addis Ababa</w:t>
      </w:r>
      <w:r>
        <w:t xml:space="preserve">.</w:t>
      </w:r>
    </w:p>
    <w:p>
      <w:pPr>
        <w:pStyle w:val="FirstParagraph"/>
      </w:pPr>
      <w:r>
        <w:t xml:space="preserve">The text argues that the "Paramedic" must be recognized as a distinct professional entity within the Ethiopian health workforce. This requires rigorous certification processes and continuous professional development. The report notes that current training programs in various institutions across Ethiopia vary widely in quality, creating a disparity in care standards even within</w:t>
      </w:r>
      <w:r>
        <w:t xml:space="preserve"> </w:t>
      </w:r>
      <w:r>
        <w:rPr>
          <w:bCs/>
          <w:b/>
        </w:rPr>
        <w:t xml:space="preserve">Addis Ababa</w:t>
      </w:r>
      <w:r>
        <w:t xml:space="preserve">. Harmonizing these curricula is essential.</w:t>
      </w:r>
    </w:p>
    <w:bookmarkEnd w:id="22"/>
    <w:bookmarkStart w:id="26" w:name="challenges-specific-to-addis-ababa"/>
    <w:p>
      <w:pPr>
        <w:pStyle w:val="Heading2"/>
      </w:pPr>
      <w:r>
        <w:t xml:space="preserve">3. Challenges Specific to Addis Ababa</w:t>
      </w:r>
    </w:p>
    <w:p>
      <w:pPr>
        <w:pStyle w:val="FirstParagraph"/>
      </w:pPr>
      <w:r>
        <w:t xml:space="preserve">The analysis of urban dynamics in</w:t>
      </w:r>
      <w:r>
        <w:t xml:space="preserve"> </w:t>
      </w:r>
      <w:r>
        <w:rPr>
          <w:bCs/>
          <w:b/>
        </w:rPr>
        <w:t xml:space="preserve">Addis Ababa</w:t>
      </w:r>
      <w:r>
        <w:t xml:space="preserve"> </w:t>
      </w:r>
      <w:r>
        <w:t xml:space="preserve">reveals several barriers to implementing an effective paramedic system:</w:t>
      </w:r>
    </w:p>
    <w:bookmarkStart w:id="23" w:name="a.-infrastructure-and-traffic-management"/>
    <w:p>
      <w:pPr>
        <w:pStyle w:val="Heading3"/>
      </w:pPr>
      <w:r>
        <w:rPr>
          <w:bCs/>
          <w:b/>
        </w:rPr>
        <w:t xml:space="preserve">A. Infrastructure and Traffic Management</w:t>
      </w:r>
    </w:p>
    <w:p>
      <w:pPr>
        <w:pStyle w:val="FirstParagraph"/>
      </w:pPr>
      <w:r>
        <w:rPr>
          <w:bCs/>
          <w:b/>
        </w:rPr>
        <w:t xml:space="preserve">Addis Ababa</w:t>
      </w:r>
      <w:r>
        <w:t xml:space="preserve">'s rapid urbanization has outpaced its infrastructure development. Narrow streets in older districts (such as Arada or Kirkos) pose significant challenges for large ambulances. The report recommends the integration of motorcycle ambulances for "last-mile" connectivity, a model successfully used in other dense urban areas globally but underutilized in</w:t>
      </w:r>
      <w:r>
        <w:t xml:space="preserve"> </w:t>
      </w:r>
      <w:r>
        <w:rPr>
          <w:bCs/>
          <w:b/>
        </w:rPr>
        <w:t xml:space="preserve">Ethiopia</w:t>
      </w:r>
      <w:r>
        <w:t xml:space="preserve">.</w:t>
      </w:r>
    </w:p>
    <w:bookmarkEnd w:id="23"/>
    <w:bookmarkStart w:id="24" w:name="b.-funding-and-resource-allocation"/>
    <w:p>
      <w:pPr>
        <w:pStyle w:val="Heading3"/>
      </w:pPr>
      <w:r>
        <w:rPr>
          <w:bCs/>
          <w:b/>
        </w:rPr>
        <w:t xml:space="preserve">B. Funding and Resource Allocation</w:t>
      </w:r>
    </w:p>
    <w:p>
      <w:pPr>
        <w:pStyle w:val="FirstParagraph"/>
      </w:pPr>
      <w:r>
        <w:t xml:space="preserve">Maintenance of ambulances and medical supplies remains a bottleneck. The report highlights that while the government of Ethiopia has committed to improving health equity, local budgets in municipalities like those within</w:t>
      </w:r>
      <w:r>
        <w:t xml:space="preserve"> </w:t>
      </w:r>
      <w:r>
        <w:rPr>
          <w:bCs/>
          <w:b/>
        </w:rPr>
        <w:t xml:space="preserve">Addis Ababa</w:t>
      </w:r>
      <w:r>
        <w:t xml:space="preserve"> </w:t>
      </w:r>
      <w:r>
        <w:t xml:space="preserve">often struggle to cover the operational costs of EMS. Public-private partnerships are suggested as a viable solution.</w:t>
      </w:r>
    </w:p>
    <w:bookmarkEnd w:id="24"/>
    <w:bookmarkStart w:id="25" w:name="c.-public-awareness-and-trust"/>
    <w:p>
      <w:pPr>
        <w:pStyle w:val="Heading3"/>
      </w:pPr>
      <w:r>
        <w:rPr>
          <w:bCs/>
          <w:b/>
        </w:rPr>
        <w:t xml:space="preserve">C. Public Awareness and Trust</w:t>
      </w:r>
    </w:p>
    <w:p>
      <w:pPr>
        <w:pStyle w:val="FirstParagraph"/>
      </w:pPr>
      <w:r>
        <w:t xml:space="preserve">A crucial aspect identified is public perception. Many citizens in</w:t>
      </w:r>
      <w:r>
        <w:t xml:space="preserve"> </w:t>
      </w:r>
      <w:r>
        <w:rPr>
          <w:bCs/>
          <w:b/>
        </w:rPr>
        <w:t xml:space="preserve">Addis Ababa</w:t>
      </w:r>
      <w:r>
        <w:t xml:space="preserve"> </w:t>
      </w:r>
      <w:r>
        <w:t xml:space="preserve">are unaware of the emergency number (907) or do not trust that a professional will arrive. Building a culture of trust in the</w:t>
      </w:r>
      <w:r>
        <w:t xml:space="preserve"> </w:t>
      </w:r>
      <w:r>
        <w:rPr>
          <w:bCs/>
          <w:b/>
        </w:rPr>
        <w:t xml:space="preserve">Paramedic</w:t>
      </w:r>
      <w:r>
        <w:t xml:space="preserve"> </w:t>
      </w:r>
      <w:r>
        <w:t xml:space="preserve">profession requires extensive community education campaigns.</w:t>
      </w:r>
    </w:p>
    <w:bookmarkEnd w:id="25"/>
    <w:bookmarkEnd w:id="26"/>
    <w:bookmarkStart w:id="27" w:name="recommendations-for-policy-and-practice"/>
    <w:p>
      <w:pPr>
        <w:pStyle w:val="Heading2"/>
      </w:pPr>
      <w:r>
        <w:t xml:space="preserve">4. Recommendations for Policy and Practice</w:t>
      </w:r>
    </w:p>
    <w:p>
      <w:pPr>
        <w:pStyle w:val="FirstParagraph"/>
      </w:pPr>
      <w:r>
        <w:rPr>
          <w:bCs/>
          <w:b/>
        </w:rPr>
        <w:t xml:space="preserve">A. Establishing a National EMS Authority:</w:t>
      </w:r>
    </w:p>
    <w:p>
      <w:pPr>
        <w:pStyle w:val="BodyText"/>
      </w:pPr>
      <w:r>
        <w:t xml:space="preserve">The report strongly advocates for the establishment of a centralized body in Ethiopia that oversees all aspects of pre-hospital care, including regulation, training standards, and data collection. This authority would ensure consistency in how the term "Paramedic" is applied and regulated across the country.</w:t>
      </w:r>
    </w:p>
    <w:p>
      <w:pPr>
        <w:pStyle w:val="BodyText"/>
      </w:pPr>
      <w:r>
        <w:rPr>
          <w:bCs/>
          <w:b/>
        </w:rPr>
        <w:t xml:space="preserve">B. Curriculum Standardization:</w:t>
      </w:r>
    </w:p>
    <w:p>
      <w:pPr>
        <w:pStyle w:val="BodyText"/>
      </w:pPr>
      <w:r>
        <w:t xml:space="preserve">All institutions offering paramedic training in Ethiopia must align with a unified national curriculum. This ensures that a patient receiving care from a</w:t>
      </w:r>
      <w:r>
        <w:t xml:space="preserve"> </w:t>
      </w:r>
      <w:r>
        <w:rPr>
          <w:bCs/>
          <w:b/>
        </w:rPr>
        <w:t xml:space="preserve">Paramedic</w:t>
      </w:r>
      <w:r>
        <w:t xml:space="preserve"> </w:t>
      </w:r>
      <w:r>
        <w:t xml:space="preserve">in one sector of</w:t>
      </w:r>
      <w:r>
        <w:t xml:space="preserve"> </w:t>
      </w:r>
      <w:r>
        <w:rPr>
          <w:bCs/>
          <w:b/>
        </w:rPr>
        <w:t xml:space="preserve">Addis Ababa</w:t>
      </w:r>
      <w:r>
        <w:t xml:space="preserve"> </w:t>
      </w:r>
      <w:r>
        <w:t xml:space="preserve">receives the same standard of clinical decision-making as one in another sector. Integration with hospitals like Tikur Anbessa Specialized Hospital is vital for practical training.</w:t>
      </w:r>
    </w:p>
    <w:p>
      <w:pPr>
        <w:pStyle w:val="BodyText"/>
      </w:pPr>
      <w:r>
        <w:rPr>
          <w:bCs/>
          <w:b/>
        </w:rPr>
        <w:t xml:space="preserve">C. Technology Integration:</w:t>
      </w:r>
    </w:p>
    <w:p>
      <w:pPr>
        <w:pStyle w:val="BodyText"/>
      </w:pPr>
      <w:r>
        <w:t xml:space="preserve">Leveraging technology is key for</w:t>
      </w:r>
      <w:r>
        <w:t xml:space="preserve"> </w:t>
      </w:r>
      <w:r>
        <w:rPr>
          <w:bCs/>
          <w:b/>
        </w:rPr>
        <w:t xml:space="preserve">Addis Ababa</w:t>
      </w:r>
      <w:r>
        <w:t xml:space="preserve">. The report suggests implementing a centralized dispatch center that uses GPS tracking and real-time data to optimize ambulance routing. Furthermore, mobile health applications can allow citizens to request paramedic services directly, bypassing communication bottlenecks.</w:t>
      </w:r>
    </w:p>
    <w:p>
      <w:pPr>
        <w:pStyle w:val="BodyText"/>
      </w:pPr>
      <w:r>
        <w:rPr>
          <w:bCs/>
          <w:b/>
        </w:rPr>
        <w:t xml:space="preserve">D. Legal Frameworks:</w:t>
      </w:r>
    </w:p>
    <w:p>
      <w:pPr>
        <w:pStyle w:val="BodyText"/>
      </w:pPr>
      <w:r>
        <w:t xml:space="preserve">There is an urgent need for legislation that protects both the patient and the</w:t>
      </w:r>
      <w:r>
        <w:t xml:space="preserve"> </w:t>
      </w:r>
      <w:r>
        <w:rPr>
          <w:bCs/>
          <w:b/>
        </w:rPr>
        <w:t xml:space="preserve">Paramedic</w:t>
      </w:r>
      <w:r>
        <w:t xml:space="preserve">. Clear guidelines on scope of practice, liability, and inter-hospital transfer protocols must be codified into law to prevent ambiguity during emergency situations.</w:t>
      </w:r>
    </w:p>
    <w:bookmarkEnd w:id="27"/>
    <w:bookmarkStart w:id="28" w:name="conclusion-the-path-forward-for-ethiopia"/>
    <w:p>
      <w:pPr>
        <w:pStyle w:val="Heading2"/>
      </w:pPr>
      <w:r>
        <w:t xml:space="preserve">5. Conclusion: The Path Forward for Ethiopia</w:t>
      </w:r>
    </w:p>
    <w:p>
      <w:pPr>
        <w:pStyle w:val="FirstParagraph"/>
      </w:pPr>
      <w:r>
        <w:t xml:space="preserve">In conclusion, this Book Report underscores that the development of a professional</w:t>
      </w:r>
      <w:r>
        <w:t xml:space="preserve"> </w:t>
      </w:r>
      <w:r>
        <w:rPr>
          <w:bCs/>
          <w:b/>
        </w:rPr>
        <w:t xml:space="preserve">Paramedic</w:t>
      </w:r>
      <w:r>
        <w:t xml:space="preserve"> </w:t>
      </w:r>
      <w:r>
        <w:t xml:space="preserve">workforce is inextricably linked to the broader health goals of</w:t>
      </w:r>
      <w:r>
        <w:t xml:space="preserve"> </w:t>
      </w:r>
      <w:r>
        <w:rPr>
          <w:bCs/>
          <w:b/>
        </w:rPr>
        <w:t xml:space="preserve">Ethiopia</w:t>
      </w:r>
      <w:r>
        <w:t xml:space="preserve">. For</w:t>
      </w:r>
      <w:r>
        <w:t xml:space="preserve"> </w:t>
      </w:r>
      <w:r>
        <w:rPr>
          <w:bCs/>
          <w:b/>
        </w:rPr>
        <w:t xml:space="preserve">Addis Ababa</w:t>
      </w:r>
      <w:r>
        <w:t xml:space="preserve">, it is a matter of urban survival and public safety. The city’s future depends on its ability to integrate modern emergency medical services into its urban fabric.</w:t>
      </w:r>
    </w:p>
    <w:p>
      <w:pPr>
        <w:pStyle w:val="BodyText"/>
      </w:pPr>
      <w:r>
        <w:t xml:space="preserve">The transition from a fragmented system to a cohesive, professional EMS network will require political will, sustained investment, and community engagement. However, the potential benefits are profound: reduced mortality rates, improved quality of life for residents of</w:t>
      </w:r>
      <w:r>
        <w:t xml:space="preserve"> </w:t>
      </w:r>
      <w:r>
        <w:rPr>
          <w:bCs/>
          <w:b/>
        </w:rPr>
        <w:t xml:space="preserve">Addis Ababa</w:t>
      </w:r>
      <w:r>
        <w:t xml:space="preserve">, and a model for other growing cities in Africa. The definition of modern healthcare in Ethiopia must evolve to include the</w:t>
      </w:r>
      <w:r>
        <w:t xml:space="preserve"> </w:t>
      </w:r>
      <w:r>
        <w:rPr>
          <w:bCs/>
          <w:b/>
        </w:rPr>
        <w:t xml:space="preserve">Paramedic</w:t>
      </w:r>
      <w:r>
        <w:t xml:space="preserve"> </w:t>
      </w:r>
      <w:r>
        <w:t xml:space="preserve">as a frontline hero, ensuring that care begins at the scene, not just at the hospital door.</w:t>
      </w:r>
    </w:p>
    <w:p>
      <w:pPr>
        <w:pStyle w:val="BodyText"/>
      </w:pPr>
      <w:r>
        <w:rPr>
          <w:iCs/>
          <w:i/>
        </w:rPr>
        <w:t xml:space="preserve">This report serves as a call to action for policymakers, educators, and healthcare providers in Ethiopia to prioritize the formalization and expansion of paramedic services in Addis Ababa.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Care in the Context of Ethiopia, Addis Ababa</dc:title>
  <dc:creator/>
  <dc:language>en</dc:language>
  <cp:keywords/>
  <dcterms:created xsi:type="dcterms:W3CDTF">2026-07-29T13:00:50Z</dcterms:created>
  <dcterms:modified xsi:type="dcterms:W3CDTF">2026-07-29T13:00:50Z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