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Baghdad,</w:t>
      </w:r>
      <w:r>
        <w:t xml:space="preserve"> </w:t>
      </w:r>
      <w:r>
        <w:t xml:space="preserve">Iraq</w:t>
      </w:r>
    </w:p>
    <w:bookmarkStart w:id="29" w:name="book-report"/>
    <w:p>
      <w:pPr>
        <w:pStyle w:val="Heading1"/>
      </w:pPr>
      <w:r>
        <w:t xml:space="preserve">Book Report</w:t>
      </w:r>
    </w:p>
    <w:bookmarkStart w:id="20" w:name="title"/>
    <w:p>
      <w:pPr>
        <w:pStyle w:val="Heading2"/>
      </w:pPr>
      <w:r>
        <w:rPr>
          <w:bCs/>
          <w:b/>
        </w:rPr>
        <w:t xml:space="preserve">Title:</w:t>
      </w:r>
    </w:p>
    <w:p>
      <w:pPr>
        <w:pStyle w:val="FirstParagraph"/>
      </w:pPr>
      <w:r>
        <w:rPr>
          <w:iCs/>
          <w:i/>
        </w:rPr>
        <w:t xml:space="preserve">The Triage of War: Medical Survival in the Heart of Iraq Baghdad</w:t>
      </w:r>
    </w:p>
    <w:bookmarkEnd w:id="20"/>
    <w:bookmarkStart w:id="21" w:name="student-name"/>
    <w:p>
      <w:pPr>
        <w:pStyle w:val="Heading2"/>
      </w:pPr>
      <w:r>
        <w:rPr>
          <w:bCs/>
          <w:b/>
        </w:rPr>
        <w:t xml:space="preserve">Student Name:</w:t>
      </w:r>
    </w:p>
    <w:p>
      <w:pPr>
        <w:pStyle w:val="FirstParagraph"/>
      </w:pPr>
      <w:r>
        <w:t xml:space="preserve">[Student Name]</w:t>
      </w:r>
    </w:p>
    <w:bookmarkEnd w:id="21"/>
    <w:bookmarkStart w:id="28" w:name="date"/>
    <w:p>
      <w:pPr>
        <w:pStyle w:val="Heading2"/>
      </w:pPr>
      <w:r>
        <w:rPr>
          <w:bCs/>
          <w:b/>
        </w:rPr>
        <w:t xml:space="preserve">Date:</w:t>
      </w:r>
    </w:p>
    <w:p>
      <w:pPr>
        <w:pStyle w:val="FirstParagraph"/>
      </w:pPr>
      <w:r>
        <w:t xml:space="preserve">[Current Date]</w:t>
      </w:r>
    </w:p>
    <w:p>
      <w:r>
        <w:pict>
          <v:rect style="width:0;height:1.5pt" o:hralign="center" o:hrstd="t" o:hr="t"/>
        </w:pict>
      </w:r>
    </w:p>
    <w:bookmarkStart w:id="22" w:name="X046968459a3faae210aec8fa863a8bee176d198"/>
    <w:p>
      <w:pPr>
        <w:pStyle w:val="Heading3"/>
      </w:pPr>
      <w:r>
        <w:t xml:space="preserve">I. Introduction</w:t>
      </w:r>
      <w:r>
        <w:t xml:space="preserve"> </w:t>
      </w:r>
      <w:r>
        <w:t xml:space="preserve">The deployment of medical personnel to conflict zones represents one of the most harrowing and complex challenges in modern emergency medicine. Among the various roles within military and civilian healthcare systems, the</w:t>
      </w:r>
      <w:r>
        <w:t xml:space="preserve"> </w:t>
      </w:r>
      <w:r>
        <w:rPr>
          <w:iCs/>
          <w:i/>
          <w:bCs/>
          <w:b/>
        </w:rPr>
        <w:t xml:space="preserve">Paramedic</w:t>
      </w:r>
      <w:r>
        <w:t xml:space="preserve"> </w:t>
      </w:r>
      <w:r>
        <w:t xml:space="preserve">serves as a critical bridge between catastrophic injury and definitive surgical care. This report analyzes the operational realities, psychological burdens, and medical protocols required for a</w:t>
      </w:r>
      <w:r>
        <w:t xml:space="preserve"> </w:t>
      </w:r>
      <w:r>
        <w:rPr>
          <w:iCs/>
          <w:i/>
          <w:bCs/>
          <w:b/>
        </w:rPr>
        <w:t xml:space="preserve">Paramedic</w:t>
      </w:r>
      <w:r>
        <w:t xml:space="preserve"> </w:t>
      </w:r>
      <w:r>
        <w:t xml:space="preserve">operating in</w:t>
      </w:r>
      <w:r>
        <w:t xml:space="preserve"> </w:t>
      </w:r>
      <w:r>
        <w:rPr>
          <w:iCs/>
          <w:i/>
          <w:bCs/>
          <w:b/>
        </w:rPr>
        <w:t xml:space="preserve">Iraq Baghdad</w:t>
      </w:r>
      <w:r>
        <w:rPr>
          <w:bCs/>
          <w:b/>
        </w:rPr>
        <w:t xml:space="preserve"> </w:t>
      </w:r>
      <w:r>
        <w:rPr>
          <w:bCs/>
          <w:b/>
        </w:rPr>
        <w:t xml:space="preserve">during periods of heightened insurgency and urban warfare. The focus is not merely on clinical skills but on the unique environmental pressures that define survival in one of the world’s most dangerous cities. Understanding the intersection of advanced life support (ALS) and combat operations provides essential insight into how</w:t>
      </w:r>
      <w:r>
        <w:rPr>
          <w:bCs/>
          <w:b/>
        </w:rPr>
        <w:t xml:space="preserve"> </w:t>
      </w:r>
      <w:r>
        <w:rPr>
          <w:iCs/>
          <w:i/>
          <w:bCs/>
          <w:b/>
          <w:bCs/>
          <w:b/>
        </w:rPr>
        <w:t xml:space="preserve">Paramedic</w:t>
      </w:r>
      <w:r>
        <w:rPr>
          <w:bCs/>
          <w:b/>
        </w:rPr>
        <w:t xml:space="preserve"> </w:t>
      </w:r>
      <w:r>
        <w:rPr>
          <w:bCs/>
          <w:b/>
        </w:rPr>
        <w:t xml:space="preserve">professionals adapt to chaos.</w:t>
      </w:r>
    </w:p>
    <w:bookmarkEnd w:id="22"/>
    <w:bookmarkStart w:id="23" w:name="X56763a4a4c2267eb685bcd4c4066587a1925b8d"/>
    <w:p>
      <w:pPr>
        <w:pStyle w:val="Heading3"/>
      </w:pPr>
      <w:r>
        <w:t xml:space="preserve">II. Contextualizing &lt; strong &gt;&lt; i &gt; Iraq Baghdad&lt; / i &gt;&lt; / strong &gt; as a Theater of Operations</w:t>
      </w:r>
      <w:r>
        <w:t xml:space="preserve"> </w:t>
      </w:r>
      <w:r>
        <w:t xml:space="preserve">To understand the role of the medical provider, one must first understand the terrain.</w:t>
      </w:r>
      <w:r>
        <w:t xml:space="preserve"> </w:t>
      </w:r>
      <w:r>
        <w:rPr>
          <w:iCs/>
          <w:i/>
          <w:bCs/>
          <w:b/>
        </w:rPr>
        <w:t xml:space="preserve">Iraq Baghdad</w:t>
      </w:r>
      <w:r>
        <w:t xml:space="preserve"> </w:t>
      </w:r>
      <w:r>
        <w:t xml:space="preserve">is not merely a geographic location; it is a high-threat environment characterized by improvised explosive devices (IEDs), sniper fire, and urban density. The city’s infrastructure, particularly during peak conflict years, often suffered from power outages, communication blackouts, and damaged roadways. For any</w:t>
      </w:r>
      <w:r>
        <w:t xml:space="preserve"> </w:t>
      </w:r>
      <w:r>
        <w:rPr>
          <w:iCs/>
          <w:i/>
          <w:bCs/>
          <w:b/>
        </w:rPr>
        <w:t xml:space="preserve">Paramedic</w:t>
      </w:r>
      <w:r>
        <w:t xml:space="preserve">, the environment itself becomes a hostile adversary.</w:t>
      </w:r>
      <w:r>
        <w:t xml:space="preserve"> </w:t>
      </w:r>
      <w:r>
        <w:t xml:space="preserve">In</w:t>
      </w:r>
      <w:r>
        <w:t xml:space="preserve"> </w:t>
      </w:r>
      <w:r>
        <w:rPr>
          <w:iCs/>
          <w:i/>
          <w:bCs/>
          <w:b/>
        </w:rPr>
        <w:t xml:space="preserve">Iraq Baghdad</w:t>
      </w:r>
      <w:r>
        <w:rPr>
          <w:bCs/>
          <w:b/>
        </w:rPr>
        <w:t xml:space="preserve">, the "golden hour" of trauma care is frequently extended due to security constraints. Unlike civilian EMS where transport times might be measured in minutes, evacuation from a hot zone in Baghdad can take hours, requiring</w:t>
      </w:r>
      <w:r>
        <w:rPr>
          <w:bCs/>
          <w:b/>
        </w:rPr>
        <w:t xml:space="preserve"> </w:t>
      </w:r>
      <w:r>
        <w:rPr>
          <w:iCs/>
          <w:i/>
          <w:bCs/>
          <w:b/>
          <w:bCs/>
          <w:b/>
        </w:rPr>
        <w:t xml:space="preserve">Paramedic</w:t>
      </w:r>
      <w:r>
        <w:rPr>
          <w:bCs/>
          <w:b/>
        </w:rPr>
        <w:t xml:space="preserve"> </w:t>
      </w:r>
      <w:r>
        <w:rPr>
          <w:bCs/>
          <w:b/>
        </w:rPr>
        <w:t xml:space="preserve">personnel to sustain patients for prolonged periods without advanced surgical intervention. This necessitates a shift from rapid transport models to "stay and play" or "load and go" depending on immediate tactical threats. The urban landscape of</w:t>
      </w:r>
      <w:r>
        <w:rPr>
          <w:bCs/>
          <w:b/>
        </w:rPr>
        <w:t xml:space="preserve"> </w:t>
      </w:r>
      <w:r>
        <w:rPr>
          <w:iCs/>
          <w:i/>
          <w:bCs/>
          <w:b/>
          <w:bCs/>
          <w:b/>
        </w:rPr>
        <w:t xml:space="preserve">Iraq Baghdad</w:t>
      </w:r>
      <w:r>
        <w:rPr>
          <w:bCs/>
          <w:b/>
          <w:bCs/>
          <w:b/>
        </w:rPr>
        <w:t xml:space="preserve">, with its narrow streets and fortified buildings, creates choke points that complicate evacuation routes, forcing</w:t>
      </w:r>
      <w:r>
        <w:rPr>
          <w:bCs/>
          <w:b/>
          <w:bCs/>
          <w:b/>
        </w:rPr>
        <w:t xml:space="preserve"> </w:t>
      </w:r>
      <w:r>
        <w:rPr>
          <w:iCs/>
          <w:i/>
          <w:bCs/>
          <w:b/>
          <w:bCs/>
          <w:b/>
          <w:bCs/>
          <w:b/>
        </w:rPr>
        <w:t xml:space="preserve">Paramedic</w:t>
      </w:r>
      <w:r>
        <w:rPr>
          <w:bCs/>
          <w:b/>
          <w:bCs/>
          <w:b/>
        </w:rPr>
        <w:t xml:space="preserve">s to coordinate closely with security forces for extraction.</w:t>
      </w:r>
    </w:p>
    <w:bookmarkEnd w:id="23"/>
    <w:bookmarkStart w:id="24" w:name="X979c25e3768dad04dde654a206d39116a234110"/>
    <w:p>
      <w:pPr>
        <w:pStyle w:val="Heading3"/>
      </w:pPr>
      <w:r>
        <w:t xml:space="preserve">III. The Role of the Paramedic in Combat Zones</w:t>
      </w:r>
      <w:r>
        <w:t xml:space="preserve"> </w:t>
      </w:r>
      <w:r>
        <w:t xml:space="preserve">The primary duty of a</w:t>
      </w:r>
      <w:r>
        <w:t xml:space="preserve"> </w:t>
      </w:r>
      <w:r>
        <w:rPr>
          <w:iCs/>
          <w:i/>
          <w:bCs/>
          <w:b/>
        </w:rPr>
        <w:t xml:space="preserve">Paramedic</w:t>
      </w:r>
      <w:r>
        <w:rPr>
          <w:bCs/>
          <w:b/>
        </w:rPr>
        <w:t xml:space="preserve"> </w:t>
      </w:r>
      <w:r>
        <w:rPr>
          <w:bCs/>
          <w:b/>
        </w:rPr>
        <w:t xml:space="preserve">in this context is triage and stabilization under fire. In civilian settings, paramedics often have the luxury of time to assess patients calmly. In</w:t>
      </w:r>
      <w:r>
        <w:rPr>
          <w:bCs/>
          <w:b/>
        </w:rPr>
        <w:t xml:space="preserve"> </w:t>
      </w:r>
      <w:r>
        <w:rPr>
          <w:iCs/>
          <w:i/>
          <w:bCs/>
          <w:b/>
          <w:bCs/>
          <w:b/>
        </w:rPr>
        <w:t xml:space="preserve">Iraq Baghdad</w:t>
      </w:r>
      <w:r>
        <w:rPr>
          <w:bCs/>
          <w:b/>
          <w:bCs/>
          <w:b/>
        </w:rPr>
        <w:t xml:space="preserve">, assessment must be instantaneous and accurate amidst noise, dust, and ongoing combat. The</w:t>
      </w:r>
      <w:r>
        <w:rPr>
          <w:bCs/>
          <w:b/>
          <w:bCs/>
          <w:b/>
        </w:rPr>
        <w:t xml:space="preserve"> </w:t>
      </w:r>
      <w:r>
        <w:rPr>
          <w:iCs/>
          <w:i/>
          <w:bCs/>
          <w:b/>
          <w:bCs/>
          <w:b/>
          <w:bCs/>
          <w:b/>
        </w:rPr>
        <w:t xml:space="preserve">Paramedic</w:t>
      </w:r>
      <w:r>
        <w:rPr>
          <w:bCs/>
          <w:b/>
          <w:bCs/>
          <w:b/>
          <w:bCs/>
          <w:b/>
        </w:rPr>
        <w:t xml:space="preserve"> </w:t>
      </w:r>
      <w:r>
        <w:rPr>
          <w:bCs/>
          <w:b/>
          <w:bCs/>
          <w:b/>
          <w:bCs/>
          <w:b/>
        </w:rPr>
        <w:t xml:space="preserve">must master tactical combat casualty care (TCCC). This includes the immediate application of tourniquets for severe extremity bleeding, which has become a standard protocol in modern military medicine to prevent exsanguination before evacuation can occur.</w:t>
      </w:r>
      <w:r>
        <w:rPr>
          <w:bCs/>
          <w:b/>
          <w:bCs/>
          <w:b/>
          <w:bCs/>
          <w:b/>
        </w:rPr>
        <w:t xml:space="preserve"> </w:t>
      </w:r>
      <w:r>
        <w:rPr>
          <w:bCs/>
          <w:b/>
          <w:bCs/>
          <w:b/>
          <w:bCs/>
          <w:b/>
        </w:rPr>
        <w:t xml:space="preserve">Furthermore, the</w:t>
      </w:r>
      <w:r>
        <w:rPr>
          <w:bCs/>
          <w:b/>
          <w:bCs/>
          <w:b/>
          <w:bCs/>
          <w:b/>
        </w:rPr>
        <w:t xml:space="preserve"> </w:t>
      </w:r>
      <w:r>
        <w:rPr>
          <w:iCs/>
          <w:i/>
          <w:bCs/>
          <w:b/>
          <w:bCs/>
          <w:b/>
          <w:bCs/>
          <w:b/>
          <w:bCs/>
          <w:b/>
        </w:rPr>
        <w:t xml:space="preserve">Paramedic</w:t>
      </w:r>
      <w:r>
        <w:rPr>
          <w:bCs/>
          <w:b/>
          <w:bCs/>
          <w:b/>
          <w:bCs/>
          <w:b/>
          <w:bCs/>
          <w:b/>
        </w:rPr>
        <w:t xml:space="preserve"> </w:t>
      </w:r>
      <w:r>
        <w:rPr>
          <w:bCs/>
          <w:b/>
          <w:bCs/>
          <w:b/>
          <w:bCs/>
          <w:b/>
          <w:bCs/>
          <w:b/>
        </w:rPr>
        <w:t xml:space="preserve">acts as a psychological anchor for both injured soldiers and local civilians. In</w:t>
      </w:r>
      <w:r>
        <w:rPr>
          <w:bCs/>
          <w:b/>
          <w:bCs/>
          <w:b/>
          <w:bCs/>
          <w:b/>
          <w:bCs/>
          <w:b/>
        </w:rPr>
        <w:t xml:space="preserve"> </w:t>
      </w:r>
      <w:r>
        <w:rPr>
          <w:iCs/>
          <w:i/>
          <w:bCs/>
          <w:b/>
          <w:bCs/>
          <w:b/>
          <w:bCs/>
          <w:b/>
          <w:bCs/>
          <w:b/>
          <w:bCs/>
          <w:b/>
        </w:rPr>
        <w:t xml:space="preserve">Iraq Baghdad</w:t>
      </w:r>
      <w:r>
        <w:rPr>
          <w:bCs/>
          <w:b/>
          <w:bCs/>
          <w:b/>
          <w:bCs/>
          <w:b/>
          <w:bCs/>
          <w:b/>
          <w:bCs/>
          <w:b/>
        </w:rPr>
        <w:t xml:space="preserve">, interactions with the local population are frequent. A</w:t>
      </w:r>
      <w:r>
        <w:rPr>
          <w:bCs/>
          <w:b/>
          <w:bCs/>
          <w:b/>
          <w:bCs/>
          <w:b/>
          <w:bCs/>
          <w:b/>
          <w:bCs/>
          <w:b/>
        </w:rPr>
        <w:t xml:space="preserve"> </w:t>
      </w:r>
      <w:r>
        <w:rPr>
          <w:bCs/>
          <w:b/>
          <w:bCs/>
          <w:b/>
          <w:bCs/>
          <w:b/>
          <w:bCs/>
          <w:b/>
          <w:bCs/>
          <w:b/>
          <w:bCs/>
          <w:b/>
        </w:rPr>
        <w:t xml:space="preserve">&lt; i &gt;&lt; b &gt; Paramedic&lt; / b &gt;&lt; / i &gt; often faces ethical dilemmas regarding resource allocation when treating wounded insurgents alongside coalition forces or innocent bystanders. The ability to remain clinically detached yet compassionate is a skill honed through rigorous training and deployment experience. The</w:t>
      </w:r>
      <w:r>
        <w:rPr>
          <w:bCs/>
          <w:b/>
          <w:bCs/>
          <w:b/>
          <w:bCs/>
          <w:b/>
          <w:bCs/>
          <w:b/>
          <w:bCs/>
          <w:b/>
          <w:bCs/>
          <w:b/>
        </w:rPr>
        <w:t xml:space="preserve"> </w:t>
      </w:r>
      <w:r>
        <w:rPr>
          <w:iCs/>
          <w:i/>
          <w:bCs/>
          <w:b/>
          <w:bCs/>
          <w:b/>
          <w:bCs/>
          <w:b/>
          <w:bCs/>
          <w:b/>
          <w:bCs/>
          <w:b/>
          <w:bCs/>
          <w:b/>
          <w:bCs/>
          <w:b/>
        </w:rPr>
        <w:t xml:space="preserve">Paramedic</w:t>
      </w:r>
      <w:r>
        <w:rPr>
          <w:bCs/>
          <w:b/>
          <w:bCs/>
          <w:b/>
          <w:bCs/>
          <w:b/>
          <w:bCs/>
          <w:b/>
          <w:bCs/>
          <w:b/>
          <w:bCs/>
          <w:b/>
        </w:rPr>
        <w:t xml:space="preserve"> </w:t>
      </w:r>
      <w:r>
        <w:rPr>
          <w:bCs/>
          <w:b/>
          <w:bCs/>
          <w:b/>
          <w:bCs/>
          <w:b/>
          <w:bCs/>
          <w:b/>
          <w:bCs/>
          <w:b/>
          <w:bCs/>
          <w:b/>
        </w:rPr>
        <w:t xml:space="preserve">must also manage their own fatigue; in the relentless pace of Baghdad, sleep deprivation is common, affecting decision-making capabilities.</w:t>
      </w:r>
    </w:p>
    <w:bookmarkEnd w:id="24"/>
    <w:bookmarkStart w:id="25" w:name="X85ec0cbf1056bf4b18f64ad34f9a6af99976944"/>
    <w:p>
      <w:pPr>
        <w:pStyle w:val="Heading3"/>
      </w:pPr>
      <w:r>
        <w:t xml:space="preserve">IV. Medical Challenges Specific to the Region</w:t>
      </w:r>
      <w:r>
        <w:t xml:space="preserve"> </w:t>
      </w:r>
      <w:r>
        <w:t xml:space="preserve">Beyond ballistic injuries,</w:t>
      </w:r>
      <w:r>
        <w:t xml:space="preserve"> </w:t>
      </w:r>
      <w:r>
        <w:rPr>
          <w:iCs/>
          <w:i/>
          <w:bCs/>
          <w:b/>
        </w:rPr>
        <w:t xml:space="preserve">Paramedics</w:t>
      </w:r>
      <w:r>
        <w:rPr>
          <w:bCs/>
          <w:b/>
        </w:rPr>
        <w:t xml:space="preserve"> </w:t>
      </w:r>
      <w:r>
        <w:rPr>
          <w:bCs/>
          <w:b/>
        </w:rPr>
        <w:t xml:space="preserve">in</w:t>
      </w:r>
      <w:r>
        <w:rPr>
          <w:bCs/>
          <w:b/>
        </w:rPr>
        <w:t xml:space="preserve"> </w:t>
      </w:r>
      <w:r>
        <w:rPr>
          <w:iCs/>
          <w:i/>
          <w:bCs/>
          <w:b/>
          <w:bCs/>
          <w:b/>
        </w:rPr>
        <w:t xml:space="preserve">Iraq Baghdad</w:t>
      </w:r>
      <w:r>
        <w:rPr>
          <w:bCs/>
          <w:b/>
          <w:bCs/>
          <w:b/>
        </w:rPr>
        <w:t xml:space="preserve"> </w:t>
      </w:r>
      <w:r>
        <w:rPr>
          <w:bCs/>
          <w:b/>
          <w:bCs/>
          <w:b/>
        </w:rPr>
        <w:t xml:space="preserve">face significant infectious disease risks and environmental hazards. The extreme heat of the Iraqi summer poses a severe risk of heat stroke and dehydration for both patients and providers. Dust storms, known locally as haboobs, can obscure visibility during airlifts or ground evacuations, complicating the work of air-medical teams often paired with ground</w:t>
      </w:r>
      <w:r>
        <w:rPr>
          <w:bCs/>
          <w:b/>
          <w:bCs/>
          <w:b/>
        </w:rPr>
        <w:t xml:space="preserve"> </w:t>
      </w:r>
      <w:r>
        <w:rPr>
          <w:iCs/>
          <w:i/>
          <w:bCs/>
          <w:b/>
          <w:bCs/>
          <w:b/>
          <w:bCs/>
          <w:b/>
        </w:rPr>
        <w:t xml:space="preserve">Paramedics</w:t>
      </w:r>
      <w:r>
        <w:rPr>
          <w:bCs/>
          <w:b/>
          <w:bCs/>
          <w:b/>
          <w:bCs/>
          <w:b/>
        </w:rPr>
        <w:t xml:space="preserve">.</w:t>
      </w:r>
      <w:r>
        <w:rPr>
          <w:bCs/>
          <w:b/>
          <w:bCs/>
          <w:b/>
          <w:bCs/>
          <w:b/>
        </w:rPr>
        <w:t xml:space="preserve"> </w:t>
      </w:r>
      <w:r>
        <w:rPr>
          <w:bCs/>
          <w:b/>
          <w:bCs/>
          <w:b/>
          <w:bCs/>
          <w:b/>
        </w:rPr>
        <w:t xml:space="preserve">Additionally, the prevalence of antibiotic-resistant bacteria in hospital settings in</w:t>
      </w:r>
      <w:r>
        <w:rPr>
          <w:bCs/>
          <w:b/>
          <w:bCs/>
          <w:b/>
          <w:bCs/>
          <w:b/>
        </w:rPr>
        <w:t xml:space="preserve"> </w:t>
      </w:r>
      <w:r>
        <w:rPr>
          <w:iCs/>
          <w:i/>
          <w:bCs/>
          <w:b/>
          <w:bCs/>
          <w:b/>
          <w:bCs/>
          <w:b/>
          <w:bCs/>
          <w:b/>
        </w:rPr>
        <w:t xml:space="preserve">Iraq Baghdad</w:t>
      </w:r>
      <w:r>
        <w:rPr>
          <w:bCs/>
          <w:b/>
          <w:bCs/>
          <w:b/>
          <w:bCs/>
          <w:b/>
          <w:bCs/>
          <w:b/>
        </w:rPr>
        <w:t xml:space="preserve"> </w:t>
      </w:r>
      <w:r>
        <w:rPr>
          <w:bCs/>
          <w:b/>
          <w:bCs/>
          <w:b/>
          <w:bCs/>
          <w:b/>
          <w:bCs/>
          <w:b/>
        </w:rPr>
        <w:t xml:space="preserve">means that a wound infected upon arrival may become life-threatening within hours.</w:t>
      </w:r>
      <w:r>
        <w:rPr>
          <w:bCs/>
          <w:b/>
          <w:bCs/>
          <w:b/>
          <w:bCs/>
          <w:b/>
          <w:bCs/>
          <w:b/>
        </w:rPr>
        <w:t xml:space="preserve"> </w:t>
      </w:r>
      <w:r>
        <w:rPr>
          <w:bCs/>
          <w:b/>
          <w:bCs/>
          <w:b/>
          <w:bCs/>
          <w:b/>
          <w:bCs/>
          <w:b/>
          <w:bCs/>
          <w:b/>
        </w:rPr>
        <w:t xml:space="preserve">&lt; i &gt;&lt; b &gt; Paramedics&lt; / b &gt;&lt; / i &gt; are trained to recognize signs of early sepsis and must administer prophylactic antibiotics and aggressive fluid resuscitation in the field. The lack of sterile environments in forward operating bases requires</w:t>
      </w:r>
      <w:r>
        <w:rPr>
          <w:bCs/>
          <w:b/>
          <w:bCs/>
          <w:b/>
          <w:bCs/>
          <w:b/>
          <w:bCs/>
          <w:b/>
          <w:bCs/>
          <w:b/>
        </w:rPr>
        <w:t xml:space="preserve"> </w:t>
      </w:r>
      <w:r>
        <w:rPr>
          <w:iCs/>
          <w:i/>
          <w:bCs/>
          <w:b/>
          <w:bCs/>
          <w:b/>
          <w:bCs/>
          <w:b/>
          <w:bCs/>
          <w:b/>
          <w:bCs/>
          <w:b/>
          <w:bCs/>
          <w:b/>
        </w:rPr>
        <w:t xml:space="preserve">Paramedic</w:t>
      </w:r>
      <w:r>
        <w:rPr>
          <w:bCs/>
          <w:b/>
          <w:bCs/>
          <w:b/>
          <w:bCs/>
          <w:b/>
          <w:bCs/>
          <w:b/>
          <w:bCs/>
          <w:b/>
          <w:bCs/>
          <w:b/>
        </w:rPr>
        <w:t xml:space="preserve">s to improvise sterilization methods, highlighting their adaptability.</w:t>
      </w:r>
    </w:p>
    <w:bookmarkEnd w:id="25"/>
    <w:bookmarkStart w:id="26" w:name="Xc2a47092418076dd96e962a4894814742c159f3"/>
    <w:p>
      <w:pPr>
        <w:pStyle w:val="Heading3"/>
      </w:pPr>
      <w:r>
        <w:t xml:space="preserve">V. Psychological Impact and Resilience</w:t>
      </w:r>
      <w:r>
        <w:t xml:space="preserve"> </w:t>
      </w:r>
      <w:r>
        <w:t xml:space="preserve">Perhaps the most profound aspect of being a</w:t>
      </w:r>
      <w:r>
        <w:t xml:space="preserve"> </w:t>
      </w:r>
      <w:r>
        <w:rPr>
          <w:iCs/>
          <w:i/>
          <w:bCs/>
          <w:b/>
        </w:rPr>
        <w:t xml:space="preserve">Paramedic</w:t>
      </w:r>
      <w:r>
        <w:rPr>
          <w:bCs/>
          <w:b/>
        </w:rPr>
        <w:t xml:space="preserve"> </w:t>
      </w:r>
      <w:r>
        <w:rPr>
          <w:bCs/>
          <w:b/>
        </w:rPr>
        <w:t xml:space="preserve">in</w:t>
      </w:r>
      <w:r>
        <w:rPr>
          <w:bCs/>
          <w:b/>
        </w:rPr>
        <w:t xml:space="preserve"> </w:t>
      </w:r>
      <w:r>
        <w:rPr>
          <w:bCs/>
          <w:b/>
          <w:bCs/>
          <w:b/>
        </w:rPr>
        <w:t xml:space="preserve">&lt; i &gt;&lt; b &gt; Iraq Baghdad&lt; / b &gt;&lt; / i &gt; is the psychological toll. Witnessing severe trauma, amputation, and death on a daily basis leads to high rates of Post-Traumatic Stress Disorder (PTSD) among medical staff. The concept of "moral injury" often arises when</w:t>
      </w:r>
      <w:r>
        <w:rPr>
          <w:bCs/>
          <w:b/>
          <w:bCs/>
          <w:b/>
        </w:rPr>
        <w:t xml:space="preserve"> </w:t>
      </w:r>
      <w:r>
        <w:rPr>
          <w:iCs/>
          <w:i/>
          <w:bCs/>
          <w:b/>
          <w:bCs/>
          <w:b/>
          <w:bCs/>
          <w:b/>
        </w:rPr>
        <w:t xml:space="preserve">Paramedics</w:t>
      </w:r>
      <w:r>
        <w:rPr>
          <w:bCs/>
          <w:b/>
          <w:bCs/>
          <w:b/>
          <w:bCs/>
          <w:b/>
        </w:rPr>
        <w:t xml:space="preserve"> </w:t>
      </w:r>
      <w:r>
        <w:rPr>
          <w:bCs/>
          <w:b/>
          <w:bCs/>
          <w:b/>
          <w:bCs/>
          <w:b/>
        </w:rPr>
        <w:t xml:space="preserve">are unable to save patients due to lack of resources or overwhelming numbers.</w:t>
      </w:r>
      <w:r>
        <w:rPr>
          <w:bCs/>
          <w:b/>
          <w:bCs/>
          <w:b/>
          <w:bCs/>
          <w:b/>
        </w:rPr>
        <w:t xml:space="preserve"> </w:t>
      </w:r>
      <w:r>
        <w:rPr>
          <w:bCs/>
          <w:b/>
          <w:bCs/>
          <w:b/>
          <w:bCs/>
          <w:b/>
        </w:rPr>
        <w:t xml:space="preserve">Resilience training is therefore a crucial component of preparation for deployment to</w:t>
      </w:r>
      <w:r>
        <w:rPr>
          <w:bCs/>
          <w:b/>
          <w:bCs/>
          <w:b/>
          <w:bCs/>
          <w:b/>
        </w:rPr>
        <w:t xml:space="preserve"> </w:t>
      </w:r>
      <w:r>
        <w:rPr>
          <w:bCs/>
          <w:b/>
          <w:bCs/>
          <w:b/>
          <w:bCs/>
          <w:b/>
          <w:bCs/>
          <w:b/>
        </w:rPr>
        <w:t xml:space="preserve">&lt; i &gt;&lt; b &gt; Iraq Baghdad&lt; / b &gt;&lt; / i &gt;. Peer support systems, where fellow</w:t>
      </w:r>
      <w:r>
        <w:rPr>
          <w:bCs/>
          <w:b/>
          <w:bCs/>
          <w:b/>
          <w:bCs/>
          <w:b/>
          <w:bCs/>
          <w:b/>
        </w:rPr>
        <w:t xml:space="preserve"> </w:t>
      </w:r>
      <w:r>
        <w:rPr>
          <w:iCs/>
          <w:i/>
          <w:bCs/>
          <w:b/>
          <w:bCs/>
          <w:b/>
          <w:bCs/>
          <w:b/>
          <w:bCs/>
          <w:b/>
          <w:bCs/>
          <w:b/>
        </w:rPr>
        <w:t xml:space="preserve">Paramedics</w:t>
      </w:r>
      <w:r>
        <w:rPr>
          <w:bCs/>
          <w:b/>
          <w:bCs/>
          <w:b/>
          <w:bCs/>
          <w:b/>
          <w:bCs/>
          <w:b/>
          <w:bCs/>
          <w:b/>
        </w:rPr>
        <w:t xml:space="preserve"> </w:t>
      </w:r>
      <w:r>
        <w:rPr>
          <w:bCs/>
          <w:b/>
          <w:bCs/>
          <w:b/>
          <w:bCs/>
          <w:b/>
          <w:bCs/>
          <w:b/>
          <w:bCs/>
          <w:b/>
        </w:rPr>
        <w:t xml:space="preserve">debrief regularly, are essential for mental health maintenance. The camaraderie formed among medical teams in such high-stress environments often provides the strongest buffer against psychological breakdown. Understanding that trauma is not just physical but also emotional is central to the comprehensive care model required in this theater.</w:t>
      </w:r>
    </w:p>
    <w:bookmarkEnd w:id="26"/>
    <w:bookmarkStart w:id="27" w:name="X1bfd15d0ea36571e497b0b2967ca3fcabead859"/>
    <w:p>
      <w:pPr>
        <w:pStyle w:val="Heading3"/>
      </w:pPr>
      <w:r>
        <w:t xml:space="preserve">VI. Conclusion</w:t>
      </w:r>
      <w:r>
        <w:t xml:space="preserve"> </w:t>
      </w:r>
      <w:r>
        <w:t xml:space="preserve">In conclusion, the role of the</w:t>
      </w:r>
      <w:r>
        <w:t xml:space="preserve"> </w:t>
      </w:r>
      <w:r>
        <w:rPr>
          <w:iCs/>
          <w:i/>
          <w:bCs/>
          <w:b/>
        </w:rPr>
        <w:t xml:space="preserve">Paramedic</w:t>
      </w:r>
      <w:r>
        <w:rPr>
          <w:bCs/>
          <w:b/>
        </w:rPr>
        <w:t xml:space="preserve"> </w:t>
      </w:r>
      <w:r>
        <w:rPr>
          <w:bCs/>
          <w:b/>
        </w:rPr>
        <w:t xml:space="preserve">in</w:t>
      </w:r>
      <w:r>
        <w:rPr>
          <w:bCs/>
          <w:b/>
        </w:rPr>
        <w:t xml:space="preserve"> </w:t>
      </w:r>
      <w:r>
        <w:rPr>
          <w:bCs/>
          <w:b/>
          <w:bCs/>
          <w:b/>
        </w:rPr>
        <w:t xml:space="preserve">&lt; i &gt;&lt; b &gt; Iraq Baghdad&lt; / b &gt;&lt; / i &gt; extends far beyond traditional emergency medical services. It requires a synthesis of advanced clinical skills, tactical awareness, cultural sensitivity, and immense psychological resilience. The unique challenges presented by the urban warfare environment of</w:t>
      </w:r>
      <w:r>
        <w:rPr>
          <w:bCs/>
          <w:b/>
          <w:bCs/>
          <w:b/>
        </w:rPr>
        <w:t xml:space="preserve"> </w:t>
      </w:r>
      <w:r>
        <w:rPr>
          <w:iCs/>
          <w:i/>
          <w:bCs/>
          <w:b/>
          <w:bCs/>
          <w:b/>
          <w:bCs/>
          <w:b/>
        </w:rPr>
        <w:t xml:space="preserve">Iraq Baghdad</w:t>
      </w:r>
      <w:r>
        <w:rPr>
          <w:bCs/>
          <w:b/>
          <w:bCs/>
          <w:b/>
          <w:bCs/>
          <w:b/>
        </w:rPr>
        <w:t xml:space="preserve"> </w:t>
      </w:r>
      <w:r>
        <w:rPr>
          <w:bCs/>
          <w:b/>
          <w:bCs/>
          <w:b/>
          <w:bCs/>
          <w:b/>
        </w:rPr>
        <w:t xml:space="preserve">demand that</w:t>
      </w:r>
      <w:r>
        <w:rPr>
          <w:bCs/>
          <w:b/>
          <w:bCs/>
          <w:b/>
          <w:bCs/>
          <w:b/>
        </w:rPr>
        <w:t xml:space="preserve"> </w:t>
      </w:r>
      <w:r>
        <w:rPr>
          <w:iCs/>
          <w:i/>
          <w:bCs/>
          <w:b/>
          <w:bCs/>
          <w:b/>
          <w:bCs/>
          <w:b/>
          <w:bCs/>
          <w:b/>
        </w:rPr>
        <w:t xml:space="preserve">Paramedics</w:t>
      </w:r>
      <w:r>
        <w:rPr>
          <w:bCs/>
          <w:b/>
          <w:bCs/>
          <w:b/>
          <w:bCs/>
          <w:b/>
        </w:rPr>
        <w:t xml:space="preserve"> </w:t>
      </w:r>
      <w:r>
        <w:rPr>
          <w:bCs/>
          <w:b/>
          <w:bCs/>
          <w:b/>
          <w:bCs/>
          <w:b/>
        </w:rPr>
        <w:t xml:space="preserve">be adaptable leaders in chaos. They are not just medical providers; they are first responders in a war zone, tasked with preserving life against overwhelming odds. This report highlights that success in such an environment depends on rigorous training, robust logistical support, and a deep understanding of the human cost of conflict. The legacy of those who served as</w:t>
      </w:r>
      <w:r>
        <w:rPr>
          <w:bCs/>
          <w:b/>
          <w:bCs/>
          <w:b/>
          <w:bCs/>
          <w:b/>
        </w:rPr>
        <w:t xml:space="preserve"> </w:t>
      </w:r>
      <w:r>
        <w:rPr>
          <w:iCs/>
          <w:i/>
          <w:bCs/>
          <w:b/>
          <w:bCs/>
          <w:b/>
          <w:bCs/>
          <w:b/>
          <w:bCs/>
          <w:b/>
        </w:rPr>
        <w:t xml:space="preserve">Paramedics</w:t>
      </w:r>
      <w:r>
        <w:rPr>
          <w:bCs/>
          <w:b/>
          <w:bCs/>
          <w:b/>
          <w:bCs/>
          <w:b/>
          <w:bCs/>
          <w:b/>
        </w:rPr>
        <w:t xml:space="preserve"> </w:t>
      </w:r>
      <w:r>
        <w:rPr>
          <w:bCs/>
          <w:b/>
          <w:bCs/>
          <w:b/>
          <w:bCs/>
          <w:b/>
          <w:bCs/>
          <w:b/>
        </w:rPr>
        <w:t xml:space="preserve">in</w:t>
      </w:r>
      <w:r>
        <w:rPr>
          <w:bCs/>
          <w:b/>
          <w:bCs/>
          <w:b/>
          <w:bCs/>
          <w:b/>
          <w:bCs/>
          <w:b/>
        </w:rPr>
        <w:t xml:space="preserve"> </w:t>
      </w:r>
      <w:r>
        <w:rPr>
          <w:bCs/>
          <w:b/>
          <w:bCs/>
          <w:b/>
          <w:bCs/>
          <w:b/>
          <w:bCs/>
          <w:b/>
          <w:bCs/>
          <w:b/>
        </w:rPr>
        <w:t xml:space="preserve">&lt; i &gt;&lt; b &gt; Iraq Baghdad&lt; / b &gt;&lt; / i &gt; remains a testament to the endurance and dedication inherent in the medical profession.</w:t>
      </w:r>
    </w:p>
    <w:p>
      <w:pPr>
        <w:pStyle w:val="FirstParagraph"/>
      </w:pPr>
      <w:r>
        <w:rPr>
          <w:bCs/>
          <w:b/>
        </w:rPr>
        <w:t xml:space="preserve">Key Takeaway:</w:t>
      </w:r>
      <w:r>
        <w:t xml:space="preserve"> </w:t>
      </w:r>
      <w:r>
        <w:t xml:space="preserve">The effectiveness of a Paramedic is directly correlated to their ability to manage environmental chaos, secure tactical safety, and provide continuous care in the absence of immediate surgical backup in high-threat zones like Iraq Baghdad.</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Paramedic in Baghdad, Iraq</dc:title>
  <dc:creator/>
  <dc:language>en</dc:language>
  <cp:keywords/>
  <dcterms:created xsi:type="dcterms:W3CDTF">2026-07-29T13:01:48Z</dcterms:created>
  <dcterms:modified xsi:type="dcterms:W3CDTF">2026-07-29T13:01:48Z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