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p>
    <w:bookmarkStart w:id="20" w:name="book-report-paramedic"/>
    <w:p>
      <w:pPr>
        <w:pStyle w:val="Heading1"/>
      </w:pPr>
      <w:r>
        <w:t xml:space="preserve">Book Report: Paramedic</w:t>
      </w:r>
    </w:p>
    <w:p>
      <w:pPr>
        <w:pStyle w:val="FirstParagraph"/>
      </w:pPr>
      <w:r>
        <w:br/>
      </w:r>
      <w:r>
        <w:rPr>
          <w:bCs/>
          <w:b/>
        </w:rPr>
        <w:t xml:space="preserve">Title:</w:t>
      </w:r>
      <w:r>
        <w:t xml:space="preserve"> </w:t>
      </w:r>
      <w:r>
        <w:t xml:space="preserve">Paramedic</w:t>
      </w:r>
      <w:r>
        <w:br/>
      </w:r>
      <w:r>
        <w:rPr>
          <w:bCs/>
          <w:b/>
        </w:rPr>
        <w:t xml:space="preserve">Synopsis Source:</w:t>
      </w:r>
      <w:r>
        <w:t xml:space="preserve">_Paramedical_ and Emergency Medical Services Literature (General Analysis)</w:t>
      </w:r>
      <w:r>
        <w:br/>
      </w:r>
      <w:r>
        <w:rPr>
          <w:bCs/>
          <w:b/>
        </w:rPr>
        <w:t xml:space="preserve">Date of Report:</w:t>
      </w:r>
      <w:r>
        <w:t xml:space="preserve"> </w:t>
      </w:r>
      <w:r>
        <w:t xml:space="preserve">May 24, 2024</w:t>
      </w:r>
      <w:r>
        <w:br/>
      </w:r>
    </w:p>
    <w:p>
      <w:pPr>
        <w:pStyle w:val="BodyText"/>
      </w:pPr>
      <w:r>
        <w:t xml:space="preserve">Location Context:: Jerusalem, Israel</w:t>
      </w:r>
    </w:p>
    <w:bookmarkEnd w:id="20"/>
    <w:bookmarkStart w:id="21" w:name="introduction"/>
    <w:p>
      <w:pPr>
        <w:pStyle w:val="Heading2"/>
      </w:pPr>
      <w:r>
        <w:t xml:space="preserve">Introduction</w:t>
      </w:r>
    </w:p>
    <w:p>
      <w:pPr>
        <w:pStyle w:val="FirstParagraph"/>
      </w:pPr>
      <w:r>
        <w:t xml:space="preserve">The role of the</w:t>
      </w:r>
      <w:r>
        <w:t xml:space="preserve"> </w:t>
      </w:r>
      <w:r>
        <w:rPr>
          <w:bCs/>
          <w:b/>
          <w:iCs/>
          <w:i/>
        </w:rPr>
        <w:t xml:space="preserve">Paramedic</w:t>
      </w:r>
      <w:r>
        <w:t xml:space="preserve">, also known as an Emergency Medical Technician (EMT) or First Responder in various global contexts, is one of the most critical and demanding professions in modern healthcare. This report provides a comprehensive analysis of the duties, challenges, and ethical considerations inherent to this profession. While the medical principles are universal, this</w:t>
      </w:r>
      <w:r>
        <w:t xml:space="preserve"> </w:t>
      </w:r>
      <w:r>
        <w:rPr>
          <w:bCs/>
          <w:b/>
        </w:rPr>
        <w:t xml:space="preserve">Book Report</w:t>
      </w:r>
      <w:r>
        <w:t xml:space="preserve"> </w:t>
      </w:r>
      <w:r>
        <w:t xml:space="preserve">specifically contextualizes these themes within the unique geopolitical, cultural, and operational environment of</w:t>
      </w:r>
      <w:r>
        <w:t xml:space="preserve"> </w:t>
      </w:r>
      <w:r>
        <w:rPr>
          <w:bCs/>
          <w:b/>
        </w:rPr>
        <w:t xml:space="preserve">Israel Jerusalem</w:t>
      </w:r>
      <w:r>
        <w:t xml:space="preserve">. Understanding how paramedic services operate in a dense urban center with complex security dynamics offers invaluable insights into emergency medicine.</w:t>
      </w:r>
    </w:p>
    <w:bookmarkEnd w:id="21"/>
    <w:bookmarkStart w:id="22" w:name="synopsis-of-core-paramedic-duties"/>
    <w:p>
      <w:pPr>
        <w:pStyle w:val="Heading2"/>
      </w:pPr>
      <w:r>
        <w:t xml:space="preserve">Synopsis of Core Paramedic Duties</w:t>
      </w:r>
    </w:p>
    <w:p>
      <w:pPr>
        <w:pStyle w:val="FirstParagraph"/>
      </w:pPr>
      <w:r>
        <w:t xml:space="preserve">The foundational text for any discussion on emergency care emphasizes the triad of assessment, intervention, and transport. A</w:t>
      </w:r>
      <w:r>
        <w:t xml:space="preserve"> </w:t>
      </w:r>
      <w:r>
        <w:rPr>
          <w:bCs/>
          <w:b/>
        </w:rPr>
        <w:t xml:space="preserve">Paramedic</w:t>
      </w:r>
      <w:r>
        <w:t xml:space="preserve"> </w:t>
      </w:r>
      <w:r>
        <w:t xml:space="preserve">is not merely a driver; they are mobile intensive care unit operators. The curriculum for paramedical training typically covers advanced life support (ALS), including intubation, cardiac monitoring, medication administration, and trauma management. The core objective remains constant: to stabilize the patient and prevent further deterioration during the "golden hour" of emergency response.</w:t>
      </w:r>
    </w:p>
    <w:p>
      <w:pPr>
        <w:pStyle w:val="BodyText"/>
      </w:pPr>
      <w:r>
        <w:t xml:space="preserve">In standard medical literature, the paramedic is portrayed as a figure of calm amidst chaos. They must possess a diverse skill set ranging from pediatric resuscitation to geriatric care management. The psychological burden of this role is equally significant, as these professionals are frequently exposed to traumatic events, death, and high-stress decision-making processes that can lead to burnout or post-traumatic stress disorder (PTSD) if not properly managed.</w:t>
      </w:r>
    </w:p>
    <w:bookmarkEnd w:id="22"/>
    <w:bookmarkStart w:id="26" w:name="Xf9a32fd11ee64ff661c33c8d111c9381c35f32b"/>
    <w:p>
      <w:pPr>
        <w:pStyle w:val="Heading2"/>
      </w:pPr>
      <w:r>
        <w:t xml:space="preserve">The Unique Context of Emergency Care in Israel Jerusalem</w:t>
      </w:r>
    </w:p>
    <w:p>
      <w:pPr>
        <w:pStyle w:val="FirstParagraph"/>
      </w:pPr>
      <w:r>
        <w:t xml:space="preserve">To fully appreciate the scope of paramedic work, one must adapt the general definition to its specific application in</w:t>
      </w:r>
      <w:r>
        <w:t xml:space="preserve"> </w:t>
      </w:r>
      <w:r>
        <w:rPr>
          <w:bCs/>
          <w:b/>
        </w:rPr>
        <w:t xml:space="preserve">Israel Jerusalem</w:t>
      </w:r>
      <w:r>
        <w:t xml:space="preserve">. This city is unlike any other in the world regarding emergency response dynamics. It is a holy site for billions, a densely populated metropolis with narrow alleyways and ancient stone infrastructure, and an area frequently subject to security fluctuations.</w:t>
      </w:r>
    </w:p>
    <w:bookmarkStart w:id="23" w:name="infrastructure-and-geography"/>
    <w:p>
      <w:pPr>
        <w:pStyle w:val="Heading3"/>
      </w:pPr>
      <w:r>
        <w:t xml:space="preserve">1. Infrastructure and Geography</w:t>
      </w:r>
    </w:p>
    <w:p>
      <w:pPr>
        <w:pStyle w:val="FirstParagraph"/>
      </w:pPr>
      <w:r>
        <w:t xml:space="preserve">In many Western cities, paramedics arrive quickly via standard ambulances on wide roads. However, in the historic center of</w:t>
      </w:r>
      <w:r>
        <w:t xml:space="preserve"> </w:t>
      </w:r>
      <w:r>
        <w:rPr>
          <w:bCs/>
          <w:b/>
        </w:rPr>
        <w:t xml:space="preserve">Israel Jerusalem</w:t>
      </w:r>
      <w:r>
        <w:t xml:space="preserve">, large vehicles are often prohibited or unable to navigate the steep slopes and narrow cobblestone streets of neighborhoods like Mea Shearim, Nachlaot, or the Old City vicinity. Consequently, paramedics here must be adept at manual carrying techniques and utilizing specialized equipment such as litter baskets (stretcher chairs) that can be maneuvered by hand through tight spaces. The physical fitness required for a</w:t>
      </w:r>
      <w:r>
        <w:t xml:space="preserve"> </w:t>
      </w:r>
      <w:r>
        <w:rPr>
          <w:bCs/>
          <w:b/>
        </w:rPr>
        <w:t xml:space="preserve">Paramedic</w:t>
      </w:r>
      <w:r>
        <w:t xml:space="preserve"> </w:t>
      </w:r>
      <w:r>
        <w:t xml:space="preserve">in this region is exceptionally high.</w:t>
      </w:r>
    </w:p>
    <w:bookmarkEnd w:id="23"/>
    <w:bookmarkStart w:id="24" w:name="security-and-hybrid-emergencies"/>
    <w:p>
      <w:pPr>
        <w:pStyle w:val="Heading3"/>
      </w:pPr>
      <w:r>
        <w:t xml:space="preserve">2. Security and Hybrid Emergencies</w:t>
      </w:r>
    </w:p>
    <w:p>
      <w:pPr>
        <w:pStyle w:val="FirstParagraph"/>
      </w:pPr>
      <w:r>
        <w:t xml:space="preserve">The concept of the "scene safety" protocol taught in basic paramedic training takes on a heightened meaning in</w:t>
      </w:r>
      <w:r>
        <w:t xml:space="preserve"> </w:t>
      </w:r>
      <w:r>
        <w:rPr>
          <w:bCs/>
          <w:b/>
          <w:iCs/>
          <w:i/>
          <w:bCs/>
          <w:b/>
        </w:rPr>
        <w:t xml:space="preserve">Israel Jerusalem</w:t>
      </w:r>
      <w:r>
        <w:t xml:space="preserve">. Unlike rural or suburban settings, emergency calls here may involve civil unrest, terrorist incidents, or accidental shootings. Paramedics must be trained not only in medical triage but also in tactical awareness and coordination with security forces (Shin Bet, Police). The</w:t>
      </w:r>
      <w:r>
        <w:t xml:space="preserve"> </w:t>
      </w:r>
      <w:r>
        <w:rPr>
          <w:bCs/>
          <w:b/>
        </w:rPr>
        <w:t xml:space="preserve">Book Report</w:t>
      </w:r>
      <w:r>
        <w:t xml:space="preserve"> </w:t>
      </w:r>
      <w:r>
        <w:t xml:space="preserve">highlights that a paramedic in this environment often works alongside police units to ensure the scene is secure before providing care. This hybrid role requires rapid situational assessment: Is this a cardiac arrest, or is it an active threat scenario?</w:t>
      </w:r>
    </w:p>
    <w:bookmarkEnd w:id="24"/>
    <w:bookmarkStart w:id="25" w:name="X6fd66f083e767f1cde208501721e61c5704e63d"/>
    <w:p>
      <w:pPr>
        <w:pStyle w:val="Heading3"/>
      </w:pPr>
      <w:r>
        <w:t xml:space="preserve">3. Multicultural and Multi-Faith Sensitivity</w:t>
      </w:r>
    </w:p>
    <w:p>
      <w:pPr>
        <w:pStyle w:val="FirstParagraph"/>
      </w:pPr>
      <w:r>
        <w:rPr>
          <w:bCs/>
          <w:b/>
          <w:iCs/>
          <w:i/>
          <w:bCs/>
          <w:b/>
        </w:rPr>
        <w:t xml:space="preserve">Israel Jerusalem</w:t>
      </w:r>
      <w:r>
        <w:t xml:space="preserve">, a city containing holy sites for Judaism, Christianity, Islam, and other faiths, presents unique cultural challenges. A</w:t>
      </w:r>
    </w:p>
    <w:p>
      <w:pPr>
        <w:pStyle w:val="BodyText"/>
      </w:pPr>
      <w:r>
        <w:t xml:space="preserve">Paramedic must navigate religious observances that may impact care. For instance, during the Sabbath (Shabbat) or Jewish holidays like Yom Kippur (Fast Day), certain medical interventions may be delayed or modified due to fasting or religious restrictions on technology use in Orthodox neighborhoods. Furthermore, language barriers and cultural differences between the local Haredi population, secular Israelis, Arab citizens of Israel, and tourists require paramedics to possess high levels of cultural competency and often access to multilingual resources.</w:t>
      </w:r>
    </w:p>
    <w:bookmarkEnd w:id="25"/>
    <w:bookmarkEnd w:id="26"/>
    <w:bookmarkStart w:id="27" w:name="psychological-resilience-and-burnout"/>
    <w:p>
      <w:pPr>
        <w:pStyle w:val="Heading2"/>
      </w:pPr>
      <w:r>
        <w:t xml:space="preserve">Psychological Resilience and Burnout</w:t>
      </w:r>
    </w:p>
    <w:p>
      <w:pPr>
        <w:pStyle w:val="FirstParagraph"/>
      </w:pPr>
      <w:r>
        <w:t xml:space="preserve">The mental health aspect of being a</w:t>
      </w:r>
    </w:p>
    <w:p>
      <w:pPr>
        <w:pStyle w:val="BodyText"/>
      </w:pPr>
      <w:r>
        <w:rPr>
          <w:bCs/>
          <w:b/>
          <w:iCs/>
          <w:i/>
        </w:rPr>
        <w:t xml:space="preserve">Paramedic</w:t>
      </w:r>
      <w:r>
        <w:t xml:space="preserve"> </w:t>
      </w:r>
      <w:r>
        <w:t xml:space="preserve">is particularly acute in conflict zones. In the context of</w:t>
      </w:r>
    </w:p>
    <w:p>
      <w:pPr>
        <w:pStyle w:val="BodyText"/>
      </w:pPr>
      <w:r>
        <w:t xml:space="preserve">Israel Jerusalem, exposure to mass casualty incidents (MCIs) resulting from terror attacks or large-scale crowd crushes during religious pilgrimages is a tangible risk. The</w:t>
      </w:r>
      <w:r>
        <w:t xml:space="preserve"> </w:t>
      </w:r>
      <w:r>
        <w:rPr>
          <w:bCs/>
          <w:b/>
        </w:rPr>
        <w:t xml:space="preserve">Book Report</w:t>
      </w:r>
      <w:r>
        <w:t xml:space="preserve"> </w:t>
      </w:r>
      <w:r>
        <w:t xml:space="preserve">suggests that paramedic services in this region must prioritize robust psychological debriefing protocols. The camaraderie among crew members—often referred to as "brotherhood and sisterhood in blue"—is a critical support mechanism for maintaining mental health.</w:t>
      </w:r>
    </w:p>
    <w:bookmarkEnd w:id="27"/>
    <w:bookmarkStart w:id="28" w:name="ethical-considerations"/>
    <w:p>
      <w:pPr>
        <w:pStyle w:val="Heading2"/>
      </w:pPr>
      <w:r>
        <w:t xml:space="preserve">Ethical Considerations</w:t>
      </w:r>
    </w:p>
    <w:p>
      <w:pPr>
        <w:pStyle w:val="FirstParagraph"/>
      </w:pPr>
      <w:r>
        <w:t xml:space="preserve">Medical ethics remain universal, but their application is complex in this region. The principle of triage—treating the most severe cases first—is absolute. However, decisions regarding resource allocation during simultaneous crises (e.g., a medical emergency occurring during a security lockdown) place immense ethical weight on the</w:t>
      </w:r>
    </w:p>
    <w:p>
      <w:pPr>
        <w:pStyle w:val="BodyText"/>
      </w:pPr>
      <w:r>
        <w:t xml:space="preserve">Paramedic. They must make split-second decisions that can determine life or death, often without complete information. The report emphasizes that training must include rigorous ethical scenarios specific to the local legal and social framework of</w:t>
      </w:r>
    </w:p>
    <w:p>
      <w:pPr>
        <w:pStyle w:val="BodyText"/>
      </w:pPr>
      <w:r>
        <w:t xml:space="preserve">Israel Jerusalem.</w:t>
      </w:r>
    </w:p>
    <w:bookmarkEnd w:id="28"/>
    <w:bookmarkStart w:id="29" w:name="conclusion"/>
    <w:p>
      <w:pPr>
        <w:pStyle w:val="Heading2"/>
      </w:pPr>
      <w:r>
        <w:t xml:space="preserve">Conclusion</w:t>
      </w:r>
    </w:p>
    <w:p>
      <w:pPr>
        <w:pStyle w:val="FirstParagraph"/>
      </w:pPr>
      <w:r>
        <w:t xml:space="preserve">In conclusion, the profession of the</w:t>
      </w:r>
    </w:p>
    <w:p>
      <w:pPr>
        <w:pStyle w:val="BodyText"/>
      </w:pPr>
      <w:r>
        <w:t xml:space="preserve">Paramedic is a noble and arduous path requiring extensive medical knowledge, physical stamina, and emotional resilience. When analyzed through the lens of</w:t>
      </w:r>
    </w:p>
    <w:p>
      <w:pPr>
        <w:pStyle w:val="BodyText"/>
      </w:pPr>
      <w:r>
        <w:t xml:space="preserve">Israel Jerusalem, the role expands beyond traditional emergency medicine to encompass tactical awareness, cultural diplomacy, and adaptation to unique geographical constraints.</w:t>
      </w:r>
    </w:p>
    <w:p>
      <w:pPr>
        <w:pStyle w:val="BodyText"/>
      </w:pPr>
      <w:r>
        <w:t xml:space="preserve">This</w:t>
      </w:r>
      <w:r>
        <w:t xml:space="preserve"> </w:t>
      </w:r>
      <w:r>
        <w:rPr>
          <w:bCs/>
          <w:b/>
        </w:rPr>
        <w:t xml:space="preserve">Book Report</w:t>
      </w:r>
      <w:r>
        <w:t xml:space="preserve"> </w:t>
      </w:r>
      <w:r>
        <w:t xml:space="preserve">underscores that a paramedic in this city is not just a healthcare provider but a vital component of the social fabric and security infrastructure. They operate at the intersection of ancient history and modern crisis management. To serve effectively in this environment, one must master not only the art of saving lives medically but also understand the complex political, religious, and social tapestry that defines life in</w:t>
      </w:r>
    </w:p>
    <w:p>
      <w:pPr>
        <w:pStyle w:val="BodyText"/>
      </w:pPr>
      <w:r>
        <w:t xml:space="preserve">Israel Jerusalem. The dedication of these professionals ensures that hope and aid remain accessible to all citizens and visitors, regardless of the challenges they face.</w:t>
      </w:r>
    </w:p>
    <w:p>
      <w:pPr>
        <w:pStyle w:val="BodyText"/>
      </w:pPr>
      <w:r>
        <w:br/>
      </w:r>
    </w:p>
    <w:p>
      <w:r>
        <w:pict>
          <v:rect style="width:0;height:1.5pt" o:hralign="center" o:hrstd="t" o:hr="t"/>
        </w:pict>
      </w:r>
    </w:p>
    <w:p>
      <w:pPr>
        <w:pStyle w:val="FirstParagraph"/>
      </w:pPr>
      <w:r>
        <w:t xml:space="preserve">Prepared for academic review regarding Emergency Medical Services in High-Density Urban Zones.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dc:title>
  <dc:creator/>
  <dc:language>en</dc:language>
  <cp:keywords/>
  <dcterms:created xsi:type="dcterms:W3CDTF">2026-07-29T20:27:00Z</dcterms:created>
  <dcterms:modified xsi:type="dcterms:W3CDTF">2026-07-29T20:27:00Z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