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31" w:name="book-report-paramedic"/>
    <w:p>
      <w:pPr>
        <w:pStyle w:val="Heading1"/>
      </w:pPr>
      <w:r>
        <w:t xml:space="preserve">Book Report: Paramedic</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Emergency Medical Services Directorate, Karachi</w:t>
      </w:r>
      <w:r>
        <w:br/>
      </w:r>
      <w:r>
        <w:t xml:space="preserve">: Medical Training and Education Committee</w:t>
      </w:r>
      <w:r>
        <w:br/>
      </w:r>
      <w:r>
        <w:br/>
      </w:r>
    </w:p>
    <w:p>
      <w:pPr>
        <w:pStyle w:val="BodyText"/>
      </w:pPr>
      <w:r>
        <w:t xml:space="preserve">This report analyzes the foundational concepts of the "Paramedic" profession with specific reference to the unique geographical, demographic, and infrastructural challenges faced in Pakistan Karachi. It aims to bridge theoretical emergency medicine knowledge with local practical application.</w:t>
      </w:r>
    </w:p>
    <w:bookmarkStart w:id="20" w:name="introduction"/>
    <w:p>
      <w:pPr>
        <w:pStyle w:val="Heading2"/>
      </w:pPr>
      <w:r>
        <w:t xml:space="preserve">1. Introduction</w:t>
      </w:r>
    </w:p>
    <w:p>
      <w:pPr>
        <w:pStyle w:val="FirstParagraph"/>
      </w:pPr>
      <w:r>
        <w:t xml:space="preserve">The role of a</w:t>
      </w:r>
      <w:r>
        <w:t xml:space="preserve"> </w:t>
      </w:r>
      <w:r>
        <w:rPr>
          <w:bCs/>
          <w:b/>
        </w:rPr>
        <w:t xml:space="preserve">Paramedic</w:t>
      </w:r>
      <w:r>
        <w:t xml:space="preserve"> is not merely that of a driver or first aider; it is the cornerstone of the chain of survival in modern healthcare systems. As we review literature and training manuals concerning Emergency Medical Services (EMS), it becomes imperative to contextualize these teachings within the specific environment of</w:t>
      </w:r>
      <w:r>
        <w:t xml:space="preserve"> </w:t>
      </w:r>
      <w:r>
        <w:rPr>
          <w:bCs/>
          <w:b/>
        </w:rPr>
        <w:t xml:space="preserve">Pakistan Karachi</w:t>
      </w:r>
      <w:r>
        <w:t xml:space="preserve">. This city, often referred to as "City of Lights," serves as the economic heartbeat of Pakistan but also presents a complex labyrinth for emergency responders due to its high population density, traffic congestion, and varied urban infrastructure.</w:t>
      </w:r>
    </w:p>
    <w:p>
      <w:pPr>
        <w:pStyle w:val="BodyText"/>
      </w:pPr>
      <w:r>
        <w:t xml:space="preserve">This Book Report explores the core duties, ethical considerations, and clinical competencies associated with being a</w:t>
      </w:r>
      <w:r>
        <w:t xml:space="preserve"> </w:t>
      </w:r>
      <w:r>
        <w:rPr>
          <w:bCs/>
          <w:b/>
        </w:rPr>
        <w:t xml:space="preserve">Paramedic</w:t>
      </w:r>
      <w:r>
        <w:t xml:space="preserve">, while critically examining how these standards must be adapted for the realities of healthcare delivery in</w:t>
      </w:r>
      <w:r>
        <w:t xml:space="preserve"> </w:t>
      </w:r>
      <w:r>
        <w:rPr>
          <w:bCs/>
          <w:b/>
        </w:rPr>
        <w:t xml:space="preserve">Pakistan Karachi</w:t>
      </w:r>
      <w:r>
        <w:t xml:space="preserve">. The goal is to ensure that the theoretical knowledge acquired through standard paramedic texts is effectively translated into life-saving actions on the streets of Karachi.</w:t>
      </w:r>
    </w:p>
    <w:bookmarkEnd w:id="20"/>
    <w:bookmarkStart w:id="23" w:name="the-core-role-of-a-paramedic"/>
    <w:p>
      <w:pPr>
        <w:pStyle w:val="Heading2"/>
      </w:pPr>
      <w:r>
        <w:t xml:space="preserve">2. The Core Role of a Paramedic</w:t>
      </w:r>
    </w:p>
    <w:p>
      <w:pPr>
        <w:pStyle w:val="FirstParagraph"/>
      </w:pPr>
      <w:r>
        <w:t xml:space="preserve">A comprehensive understanding of what constitutes a</w:t>
      </w:r>
      <w:r>
        <w:t xml:space="preserve"> </w:t>
      </w:r>
      <w:r>
        <w:rPr>
          <w:bCs/>
          <w:b/>
        </w:rPr>
        <w:t xml:space="preserve">Paramedic</w:t>
      </w:r>
      <w:r>
        <w:t xml:space="preserve"> is essential. The profession demands a blend of rapid decision-making, technical medical skills, and psychological resilience. In standard EMS literature, the paramedic is defined as an allied healthcare professional who performs both basic and advanced life support procedures.</w:t>
      </w:r>
    </w:p>
    <w:bookmarkStart w:id="21" w:name="clinical-competency"/>
    <w:p>
      <w:pPr>
        <w:pStyle w:val="Heading3"/>
      </w:pPr>
      <w:r>
        <w:t xml:space="preserve">2.1 Clinical Competency</w:t>
      </w:r>
    </w:p>
    <w:p>
      <w:pPr>
        <w:pStyle w:val="FirstParagraph"/>
      </w:pPr>
      <w:r>
        <w:t xml:space="preserve">The primary responsibility of a</w:t>
      </w:r>
      <w:r>
        <w:t xml:space="preserve"> </w:t>
      </w:r>
      <w:r>
        <w:rPr>
          <w:bCs/>
          <w:b/>
        </w:rPr>
        <w:t xml:space="preserve">Paramedic</w:t>
      </w:r>
      <w:r>
        <w:t xml:space="preserve"> is to stabilize patients in pre-hospital settings. This includes airway management, hemorrhage control, cardiac monitoring, and pharmacological administration. In the context of this report, we emphasize that these skills are universal but their application is variable. For instance, while defibrillation protocols remain standard globally, the availability of equipment and power supply stability in</w:t>
      </w:r>
      <w:r>
        <w:t xml:space="preserve"> </w:t>
      </w:r>
      <w:r>
        <w:rPr>
          <w:bCs/>
          <w:b/>
        </w:rPr>
        <w:t xml:space="preserve">Pakistan Karachi</w:t>
      </w:r>
      <w:r>
        <w:t xml:space="preserve"> may require paramedics to rely more heavily on manual CPR techniques and portable battery-operated devices.</w:t>
      </w:r>
    </w:p>
    <w:bookmarkEnd w:id="21"/>
    <w:bookmarkStart w:id="22" w:name="decision-making-under-pressure"/>
    <w:p>
      <w:pPr>
        <w:pStyle w:val="Heading3"/>
      </w:pPr>
      <w:r>
        <w:t xml:space="preserve">2.2 Decision Making Under Pressure</w:t>
      </w:r>
    </w:p>
    <w:p>
      <w:pPr>
        <w:pStyle w:val="FirstParagraph"/>
      </w:pPr>
      <w:r>
        <w:t xml:space="preserve">The mental acuity required for a</w:t>
      </w:r>
      <w:r>
        <w:t xml:space="preserve"> </w:t>
      </w:r>
      <w:r>
        <w:rPr>
          <w:bCs/>
          <w:b/>
        </w:rPr>
        <w:t xml:space="preserve">Paramedic</w:t>
      </w:r>
      <w:r>
        <w:t xml:space="preserve"> is tested in high-stress environments. The literature emphasizes triage protocols—categorizing patients based on the severity of their condition. In overcrowded casualty wards common in</w:t>
      </w:r>
      <w:r>
        <w:t xml:space="preserve"> </w:t>
      </w:r>
      <w:r>
        <w:rPr>
          <w:bCs/>
          <w:b/>
        </w:rPr>
        <w:t xml:space="preserve">Pakistan Karachi</w:t>
      </w:r>
      <w:r>
        <w:t xml:space="preserve">, effective pre-hospital triage is even more critical to prevent hospital flooding and ensure that the most critical cases reach specialized care units first.</w:t>
      </w:r>
    </w:p>
    <w:bookmarkEnd w:id="22"/>
    <w:bookmarkEnd w:id="23"/>
    <w:bookmarkStart w:id="27" w:name="X110b0e12ae5cbcb151a4593b346adc252cf0bbd"/>
    <w:p>
      <w:pPr>
        <w:pStyle w:val="Heading2"/>
      </w:pPr>
      <w:r>
        <w:t xml:space="preserve">3. Contextual Challenges in Pakistan Karachi</w:t>
      </w:r>
    </w:p>
    <w:p>
      <w:pPr>
        <w:pStyle w:val="FirstParagraph"/>
      </w:pPr>
      <w:r>
        <w:t xml:space="preserve">To truly appreciate the manual on being a</w:t>
      </w:r>
      <w:r>
        <w:t xml:space="preserve"> </w:t>
      </w:r>
      <w:r>
        <w:rPr>
          <w:bCs/>
          <w:b/>
        </w:rPr>
        <w:t xml:space="preserve">Paramedic</w:t>
      </w:r>
      <w:r>
        <w:t xml:space="preserve">, one must address the unique ecosystem of</w:t>
      </w:r>
      <w:r>
        <w:t xml:space="preserve"> </w:t>
      </w:r>
      <w:r>
        <w:rPr>
          <w:bCs/>
          <w:b/>
        </w:rPr>
        <w:t xml:space="preserve">Pakistan Karachi</w:t>
      </w:r>
      <w:r>
        <w:t xml:space="preserve">. The city is characterized by rapid urbanization, which often outpaces infrastructure development. This section outlines how standard paramedic principles interact with local realities.</w:t>
      </w:r>
    </w:p>
    <w:bookmarkStart w:id="24" w:name="traffic-and-accessibility"/>
    <w:p>
      <w:pPr>
        <w:pStyle w:val="Heading3"/>
      </w:pPr>
      <w:r>
        <w:t xml:space="preserve">3.1 Traffic and Accessibility</w:t>
      </w:r>
    </w:p>
    <w:p>
      <w:pPr>
        <w:pStyle w:val="FirstParagraph"/>
      </w:pPr>
      <w:r>
        <w:t xml:space="preserve">In many developed nations, EMS vehicles utilize sirens to clear traffic rapidly. However, in</w:t>
      </w:r>
      <w:r>
        <w:t xml:space="preserve"> </w:t>
      </w:r>
      <w:r>
        <w:rPr>
          <w:bCs/>
          <w:b/>
        </w:rPr>
        <w:t xml:space="preserve">Pakistan Karachi</w:t>
      </w:r>
      <w:r>
        <w:t xml:space="preserve">, traffic congestion during peak hours can severely delay response times. Therefore, the training for a</w:t>
      </w:r>
      <w:r>
        <w:t xml:space="preserve"> </w:t>
      </w:r>
      <w:r>
        <w:rPr>
          <w:bCs/>
          <w:b/>
        </w:rPr>
        <w:t xml:space="preserve">Paramedic</w:t>
      </w:r>
      <w:r>
        <w:t xml:space="preserve"> must include advanced navigation strategies and knowledge of shortcut routes through narrow alleys (gullies) that large ambulances cannot access. In some cases, paramedics may need to utilize motorcycles or rickshaws for rapid assessment in dense areas like Lyari or Korangi before transporting the patient via ambulance.</w:t>
      </w:r>
    </w:p>
    <w:bookmarkEnd w:id="24"/>
    <w:bookmarkStart w:id="25" w:name="communication-and-coordination"/>
    <w:p>
      <w:pPr>
        <w:pStyle w:val="Heading3"/>
      </w:pPr>
      <w:r>
        <w:t xml:space="preserve">3.2 Communication and Coordination</w:t>
      </w:r>
    </w:p>
    <w:p>
      <w:pPr>
        <w:pStyle w:val="FirstParagraph"/>
      </w:pPr>
      <w:r>
        <w:t xml:space="preserve">The book highlights the importance of communication with hospital staff. In</w:t>
      </w:r>
      <w:r>
        <w:t xml:space="preserve"> </w:t>
      </w:r>
      <w:r>
        <w:rPr>
          <w:bCs/>
          <w:b/>
        </w:rPr>
        <w:t xml:space="preserve">Pakistan Karachi</w:t>
      </w:r>
      <w:r>
        <w:t xml:space="preserve">, this involves coordinating with a mix of public hospitals (like Jinnah Postgraduate Medical Centre) and private facilities. A paramedic must be adept at communicating patient status to triage officers who are often overwhelmed. Clear, concise, and standardized reporting formats are essential to reduce friction between EMS crews and hospital intake departments.</w:t>
      </w:r>
    </w:p>
    <w:bookmarkEnd w:id="25"/>
    <w:bookmarkStart w:id="26" w:name="environmental-factors"/>
    <w:p>
      <w:pPr>
        <w:pStyle w:val="Heading3"/>
      </w:pPr>
      <w:r>
        <w:t xml:space="preserve">3.3 Environmental Factors</w:t>
      </w:r>
    </w:p>
    <w:p>
      <w:pPr>
        <w:pStyle w:val="FirstParagraph"/>
      </w:pPr>
      <w:r>
        <w:rPr>
          <w:bCs/>
          <w:b/>
        </w:rPr>
        <w:t xml:space="preserve">Pakistan Karachi</w:t>
      </w:r>
      <w:r>
        <w:t xml:space="preserve"> sits on a coastline with a humid climate, which affects the preservation of medications and the performance of electronic medical devices. Furthermore, environmental hazards such as industrial waste or waterborne diseases require paramedics to be vigilant about infection control protocols. The standard guidelines for universal precautions in being a</w:t>
      </w:r>
      <w:r>
        <w:t xml:space="preserve"> </w:t>
      </w:r>
      <w:r>
        <w:rPr>
          <w:bCs/>
          <w:b/>
        </w:rPr>
        <w:t xml:space="preserve">Paramedic</w:t>
      </w:r>
      <w:r>
        <w:t xml:space="preserve"> must be strictly enforced given the higher prevalence of certain infectious diseases in densely populated settlements.</w:t>
      </w:r>
    </w:p>
    <w:bookmarkEnd w:id="26"/>
    <w:bookmarkEnd w:id="27"/>
    <w:bookmarkStart w:id="28" w:name="ethical-and-legal-considerations"/>
    <w:p>
      <w:pPr>
        <w:pStyle w:val="Heading2"/>
      </w:pPr>
      <w:r>
        <w:t xml:space="preserve">4. Ethical and Legal Considerations</w:t>
      </w:r>
    </w:p>
    <w:p>
      <w:pPr>
        <w:pStyle w:val="FirstParagraph"/>
      </w:pPr>
      <w:r>
        <w:t xml:space="preserve">The text outlines various ethical dilemmas faced by paramedics, such as resource allocation and end-of-life care. In</w:t>
      </w:r>
      <w:r>
        <w:t xml:space="preserve"> </w:t>
      </w:r>
      <w:r>
        <w:rPr>
          <w:bCs/>
          <w:b/>
        </w:rPr>
        <w:t xml:space="preserve">Pakistan Karachi</w:t>
      </w:r>
      <w:r>
        <w:t xml:space="preserve">, cultural sensitivity plays a significant role in patient care. Paramedics must navigate local customs regarding gender interactions during medical examinations, particularly in conservative neighborhoods. Understanding these socio-cultural nuances is part of the modern professional identity of a</w:t>
      </w:r>
      <w:r>
        <w:t xml:space="preserve"> </w:t>
      </w:r>
      <w:r>
        <w:rPr>
          <w:bCs/>
          <w:b/>
        </w:rPr>
        <w:t xml:space="preserve">Paramedic</w:t>
      </w:r>
      <w:r>
        <w:t xml:space="preserve"> serving in this region.</w:t>
      </w:r>
    </w:p>
    <w:bookmarkEnd w:id="28"/>
    <w:bookmarkStart w:id="29" w:name="recommendations-for-implementation"/>
    <w:p>
      <w:pPr>
        <w:pStyle w:val="Heading2"/>
      </w:pPr>
      <w:r>
        <w:t xml:space="preserve">5. Recommendations for Implementation</w:t>
      </w:r>
    </w:p>
    <w:p>
      <w:pPr>
        <w:pStyle w:val="FirstParagraph"/>
      </w:pPr>
      <w:r>
        <w:t xml:space="preserve">Based on the analysis of the book and its applicability to our local context, several recommendations are proposed for EMS training programs in</w:t>
      </w:r>
      <w:r>
        <w:t xml:space="preserve"> </w:t>
      </w:r>
      <w:r>
        <w:rPr>
          <w:bCs/>
          <w:b/>
        </w:rPr>
        <w:t xml:space="preserve">Pakistan Karachi</w:t>
      </w:r>
      <w:r>
        <w:t xml:space="preserve">:</w:t>
      </w:r>
    </w:p>
    <w:p>
      <w:pPr>
        <w:numPr>
          <w:ilvl w:val="0"/>
          <w:numId w:val="1001"/>
        </w:numPr>
        <w:pStyle w:val="Compact"/>
      </w:pPr>
      <w:r>
        <w:rPr>
          <w:bCs/>
          <w:b/>
        </w:rPr>
        <w:t xml:space="preserve">Situational Training:</w:t>
      </w:r>
      <w:r>
        <w:t xml:space="preserve"> Simulation drills should replicate Karachi’s traffic patterns and power outages to prepare paramedics for real-world constraints.</w:t>
      </w:r>
    </w:p>
    <w:p>
      <w:pPr>
        <w:numPr>
          <w:ilvl w:val="0"/>
          <w:numId w:val="1001"/>
        </w:numPr>
        <w:pStyle w:val="Compact"/>
      </w:pPr>
      <w:r>
        <w:rPr>
          <w:bCs/>
          <w:b/>
        </w:rPr>
        <w:t xml:space="preserve">Tech Integration:</w:t>
      </w:r>
      <w:r>
        <w:t xml:space="preserve"> Leverage mobile technology for GPS navigation and telemedicine support, allowing a remote physician to guide the</w:t>
      </w:r>
      <w:r>
        <w:t xml:space="preserve"> </w:t>
      </w:r>
      <w:r>
        <w:rPr>
          <w:bCs/>
          <w:b/>
        </w:rPr>
        <w:t xml:space="preserve">Paramedic</w:t>
      </w:r>
      <w:r>
        <w:t xml:space="preserve"> in critical situations.</w:t>
      </w:r>
    </w:p>
    <w:p>
      <w:pPr>
        <w:numPr>
          <w:ilvl w:val="0"/>
          <w:numId w:val="1001"/>
        </w:numPr>
        <w:pStyle w:val="Compact"/>
      </w:pPr>
      <w:r>
        <w:rPr>
          <w:bCs/>
          <w:b/>
        </w:rPr>
        <w:t xml:space="preserve">Cultural Competency Workshops:</w:t>
      </w:r>
      <w:r>
        <w:t xml:space="preserve"> Regular training sessions on interacting with diverse communities in Karachi to build trust and ensure compliance with medical advice.</w:t>
      </w:r>
    </w:p>
    <w:p>
      <w:pPr>
        <w:numPr>
          <w:ilvl w:val="0"/>
          <w:numId w:val="1001"/>
        </w:numPr>
        <w:pStyle w:val="Compact"/>
      </w:pPr>
      <w:r>
        <w:rPr>
          <w:bCs/>
          <w:b/>
        </w:rPr>
        <w:t xml:space="preserve">Infrastructure Resilience:</w:t>
      </w:r>
      <w:r>
        <w:t xml:space="preserve"> Equipping ambulances in</w:t>
      </w:r>
      <w:r>
        <w:t xml:space="preserve"> </w:t>
      </w:r>
      <w:r>
        <w:rPr>
          <w:bCs/>
          <w:b/>
        </w:rPr>
        <w:t xml:space="preserve">Pakistan Karachi</w:t>
      </w:r>
      <w:r>
        <w:t xml:space="preserve"> with solar-charged backup systems to ensure continuity of care during electrical failures.</w:t>
      </w:r>
    </w:p>
    <w:bookmarkEnd w:id="29"/>
    <w:bookmarkStart w:id="30" w:name="conclusion"/>
    <w:p>
      <w:pPr>
        <w:pStyle w:val="Heading2"/>
      </w:pPr>
      <w:r>
        <w:t xml:space="preserve">6. Conclusion</w:t>
      </w:r>
    </w:p>
    <w:p>
      <w:pPr>
        <w:pStyle w:val="FirstParagraph"/>
      </w:pPr>
      <w:r>
        <w:t xml:space="preserve">In conclusion, while the fundamental principles of being a</w:t>
      </w:r>
      <w:r>
        <w:t xml:space="preserve"> </w:t>
      </w:r>
      <w:r>
        <w:rPr>
          <w:bCs/>
          <w:b/>
        </w:rPr>
        <w:t xml:space="preserve">Paramedic</w:t>
      </w:r>
      <w:r>
        <w:t xml:space="preserve"> remain consistent across the globe, their successful implementation is deeply rooted in local context. For</w:t>
      </w:r>
      <w:r>
        <w:t xml:space="preserve"> </w:t>
      </w:r>
      <w:r>
        <w:rPr>
          <w:bCs/>
          <w:b/>
        </w:rPr>
        <w:t xml:space="preserve">Pakistan Karachi</w:t>
      </w:r>
      <w:r>
        <w:t xml:space="preserve">, this means adapting high-tech medical knowledge to a resource-variable environment. The book serves as an excellent theoretical foundation, but its true value lies in its adaptation to the streets of Karachi.</w:t>
      </w:r>
    </w:p>
    <w:p>
      <w:pPr>
        <w:pStyle w:val="BodyText"/>
      </w:pPr>
      <w:r>
        <w:t xml:space="preserve">By recognizing the specific challenges of traffic, culture, and infrastructure in</w:t>
      </w:r>
      <w:r>
        <w:t xml:space="preserve"> </w:t>
      </w:r>
      <w:r>
        <w:rPr>
          <w:bCs/>
          <w:b/>
        </w:rPr>
        <w:t xml:space="preserve">Pakistan Karachi</w:t>
      </w:r>
      <w:r>
        <w:t xml:space="preserve">, we can transform generic paramedic training into a robust system capable of saving lives. The modern paramedic in this city is not just a clinician but an adaptive problem-solver, navigating the complexities of urban emergency care with skill and compassion. It is through this localized adaptation that the profession of</w:t>
      </w:r>
      <w:r>
        <w:t xml:space="preserve"> </w:t>
      </w:r>
      <w:r>
        <w:rPr>
          <w:bCs/>
          <w:b/>
        </w:rPr>
        <w:t xml:space="preserve">Paramedic</w:t>
      </w:r>
      <w:r>
        <w:t xml:space="preserve"> will truly serve the people of</w:t>
      </w:r>
      <w:r>
        <w:t xml:space="preserve"> </w:t>
      </w:r>
      <w:r>
        <w:rPr>
          <w:bCs/>
          <w:b/>
        </w:rPr>
        <w:t xml:space="preserve">Pakistan Karachi</w:t>
      </w:r>
      <w:r>
        <w:t xml:space="preserve">.</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in the Context of Pakistan Karachi</dc:title>
  <dc:creator/>
  <dc:language>en</dc:language>
  <cp:keywords/>
  <dcterms:created xsi:type="dcterms:W3CDTF">2026-07-29T19:19:08Z</dcterms:created>
  <dcterms:modified xsi:type="dcterms:W3CDTF">2026-07-29T19:19:08Z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