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Care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30" w:name="X606824228bc0a74099d1e04f81dcfe562606661"/>
    <w:p>
      <w:pPr>
        <w:pStyle w:val="Heading1"/>
      </w:pPr>
      <w:r>
        <w:t xml:space="preserve">Comprehensive Book Report on Paramedic Sciences with a Focus on Uganda Kampala</w:t>
      </w:r>
    </w:p>
    <w:p>
      <w:pPr>
        <w:pStyle w:val="FirstParagraph"/>
      </w:pPr>
      <w:r>
        <w:rPr>
          <w:bCs/>
          <w:b/>
        </w:rPr>
        <w:t xml:space="preserve">Date:</w:t>
      </w:r>
      <w:r>
        <w:t xml:space="preserve"> </w:t>
      </w:r>
      <w:r>
        <w:t xml:space="preserve">October 26, 2023</w:t>
      </w:r>
      <w:r>
        <w:br/>
      </w:r>
      <w:r>
        <w:rPr>
          <w:bCs/>
          <w:b/>
        </w:rPr>
        <w:t xml:space="preserve">To:</w:t>
      </w:r>
      <w:r>
        <w:t xml:space="preserve">National Emergency Medical Services Authority / Ministry of Health</w:t>
      </w:r>
      <w:r>
        <w:br/>
      </w:r>
      <w:r>
        <w:rPr>
          <w:bCs/>
          <w:b/>
        </w:rPr>
        <w:t xml:space="preserve">From:</w:t>
      </w:r>
      <w:r>
        <w:t xml:space="preserve">Preliminary Research Analyst</w:t>
      </w:r>
      <w:r>
        <w:br/>
      </w:r>
      <w:r>
        <w:rPr>
          <w:iCs/>
          <w:i/>
        </w:rPr>
        <w:t xml:space="preserve">This document serves as an extensive analytical report on the foundational principles of Paramedic medicine, contextualized specifically for the operational realities faced in Uganda Kampala.</w:t>
      </w:r>
    </w:p>
    <w:bookmarkStart w:id="20" w:name="introduction"/>
    <w:p>
      <w:pPr>
        <w:pStyle w:val="Heading2"/>
      </w:pPr>
      <w:r>
        <w:t xml:space="preserve">1. Introduction</w:t>
      </w:r>
    </w:p>
    <w:p>
      <w:pPr>
        <w:pStyle w:val="FirstParagraph"/>
      </w:pPr>
      <w:r>
        <w:t xml:space="preserve">The study and application of pre-hospital emergency care, commonly referred to as</w:t>
      </w:r>
      <w:r>
        <w:t xml:space="preserve"> </w:t>
      </w:r>
      <w:r>
        <w:rPr>
          <w:bCs/>
          <w:b/>
        </w:rPr>
        <w:t xml:space="preserve">Paramedic</w:t>
      </w:r>
      <w:r>
        <w:t xml:space="preserve"> </w:t>
      </w:r>
      <w:r>
        <w:t xml:space="preserve">practice, represents a critical pillar in modern healthcare systems globally. However, the efficacy of any medical textbook or theoretical framework is determined by its adaptability to local realities. This report analyzes the core competencies required for effective pre-hospital care and evaluates their application within the unique socio-economic and infrastructural landscape of</w:t>
      </w:r>
      <w:r>
        <w:t xml:space="preserve"> </w:t>
      </w:r>
      <w:r>
        <w:rPr>
          <w:bCs/>
          <w:b/>
        </w:rPr>
        <w:t xml:space="preserve">Uganda Kampala</w:t>
      </w:r>
      <w:r>
        <w:t xml:space="preserve">. The capital city, being a dense urban hub with distinct challenges regarding traffic congestion, informal settlements, and resource distribution, presents a case study that demands a specialized approach to emergency medical services (EMS).</w:t>
      </w:r>
    </w:p>
    <w:p>
      <w:pPr>
        <w:pStyle w:val="BodyText"/>
      </w:pPr>
      <w:r>
        <w:t xml:space="preserve">The purpose of this report is not merely to summarize standard medical texts but to bridge the gap between theoretical paramedic knowledge and the practical exigencies of saving lives in</w:t>
      </w:r>
      <w:r>
        <w:t xml:space="preserve"> </w:t>
      </w:r>
      <w:r>
        <w:rPr>
          <w:bCs/>
          <w:b/>
        </w:rPr>
        <w:t xml:space="preserve">Uganda Kampala</w:t>
      </w:r>
      <w:r>
        <w:t xml:space="preserve">. By examining the intersection of global best practices and local constraints, we aim to provide a roadmap for enhancing EMS delivery in one of East Africa’s most populous cities.</w:t>
      </w:r>
    </w:p>
    <w:bookmarkEnd w:id="20"/>
    <w:bookmarkStart w:id="21" w:name="core-principles-of-paramedic-practice"/>
    <w:p>
      <w:pPr>
        <w:pStyle w:val="Heading2"/>
      </w:pPr>
      <w:r>
        <w:t xml:space="preserve">2. Core Principles of Paramedic Practice</w:t>
      </w:r>
    </w:p>
    <w:p>
      <w:pPr>
        <w:pStyle w:val="FirstParagraph"/>
      </w:pPr>
      <w:r>
        <w:t xml:space="preserve">A fundamental understanding of what constitutes professional</w:t>
      </w:r>
      <w:r>
        <w:t xml:space="preserve"> </w:t>
      </w:r>
      <w:r>
        <w:rPr>
          <w:bCs/>
          <w:b/>
        </w:rPr>
        <w:t xml:space="preserve">Paramedic</w:t>
      </w:r>
      <w:r>
        <w:t xml:space="preserve"> </w:t>
      </w:r>
      <w:r>
        <w:t xml:space="preserve">care is essential before contextualizing it. Standard paramedic curricula worldwide emphasize the "Golden Hour," a critical timeframe following trauma during which prompt medical treatment is vital for preventing death or severe disability. The core pillars include:</w:t>
      </w:r>
    </w:p>
    <w:p>
      <w:pPr>
        <w:numPr>
          <w:ilvl w:val="0"/>
          <w:numId w:val="1001"/>
        </w:numPr>
        <w:pStyle w:val="Compact"/>
      </w:pPr>
      <w:r>
        <w:rPr>
          <w:bCs/>
          <w:b/>
        </w:rPr>
        <w:t xml:space="preserve">Rapid Assessment and Triage:</w:t>
      </w:r>
      <w:r>
        <w:t xml:space="preserve"> </w:t>
      </w:r>
      <w:r>
        <w:t xml:space="preserve">The ability to quickly categorize patients based on the severity of their condition.</w:t>
      </w:r>
    </w:p>
    <w:p>
      <w:pPr>
        <w:numPr>
          <w:ilvl w:val="0"/>
          <w:numId w:val="1001"/>
        </w:numPr>
        <w:pStyle w:val="Compact"/>
      </w:pPr>
      <w:r>
        <w:rPr>
          <w:bCs/>
          <w:b/>
        </w:rPr>
        <w:t xml:space="preserve">Airway Management and Resuscitation:</w:t>
      </w:r>
      <w:r>
        <w:t xml:space="preserve"> </w:t>
      </w:r>
      <w:r>
        <w:t xml:space="preserve">Ensuring basic life support (BLS) and advanced life support (ALS) protocols are executed with precision.</w:t>
      </w:r>
    </w:p>
    <w:p>
      <w:pPr>
        <w:numPr>
          <w:ilvl w:val="0"/>
          <w:numId w:val="1001"/>
        </w:numPr>
        <w:pStyle w:val="Compact"/>
      </w:pPr>
      <w:r>
        <w:rPr>
          <w:bCs/>
          <w:b/>
        </w:rPr>
        <w:t xml:space="preserve">Trauma Care:</w:t>
      </w:r>
      <w:r>
        <w:t xml:space="preserve"> </w:t>
      </w:r>
      <w:r>
        <w:t xml:space="preserve">Managing fractures, hemorrhage control, and spinal immobilization in uncontrolled environments.</w:t>
      </w:r>
    </w:p>
    <w:p>
      <w:pPr>
        <w:numPr>
          <w:ilvl w:val="0"/>
          <w:numId w:val="1001"/>
        </w:numPr>
        <w:pStyle w:val="Compact"/>
      </w:pPr>
      <w:r>
        <w:rPr>
          <w:bCs/>
          <w:b/>
        </w:rPr>
        <w:t xml:space="preserve">Patient Transport Logistics:</w:t>
      </w:r>
      <w:r>
        <w:t xml:space="preserve"> </w:t>
      </w:r>
      <w:r>
        <w:t xml:space="preserve">Navigating the challenges of moving a patient from the scene to a definitive care facility.</w:t>
      </w:r>
    </w:p>
    <w:p>
      <w:pPr>
        <w:pStyle w:val="FirstParagraph"/>
      </w:pPr>
      <w:r>
        <w:t xml:space="preserve">While these principles are universal, their execution is heavily dependent on the environment. It is here that the specific context of</w:t>
      </w:r>
      <w:r>
        <w:t xml:space="preserve"> </w:t>
      </w:r>
      <w:r>
        <w:rPr>
          <w:bCs/>
          <w:b/>
        </w:rPr>
        <w:t xml:space="preserve">Uganda Kampala</w:t>
      </w:r>
      <w:r>
        <w:t xml:space="preserve"> </w:t>
      </w:r>
      <w:r>
        <w:t xml:space="preserve">becomes pivotal.</w:t>
      </w:r>
    </w:p>
    <w:bookmarkEnd w:id="21"/>
    <w:bookmarkStart w:id="25" w:name="X185a96a867f34b1b4ba85cd8baa422cb4df5ccc"/>
    <w:p>
      <w:pPr>
        <w:pStyle w:val="Heading2"/>
      </w:pPr>
      <w:r>
        <w:t xml:space="preserve">3. Contextual Analysis: The Reality in Uganda Kampala</w:t>
      </w:r>
    </w:p>
    <w:p>
      <w:pPr>
        <w:pStyle w:val="FirstParagraph"/>
      </w:pPr>
      <w:r>
        <w:rPr>
          <w:bCs/>
          <w:b/>
        </w:rPr>
        <w:t xml:space="preserve">Kampala</w:t>
      </w:r>
      <w:r>
        <w:t xml:space="preserve">, like many rapidly urbanizing African capitals, faces a dual burden of disease and injury. The city is characterized by high population density, chaotic traffic patterns, and a mix of formal and informal healthcare structures. For the</w:t>
      </w:r>
      <w:r>
        <w:t xml:space="preserve"> </w:t>
      </w:r>
      <w:r>
        <w:rPr>
          <w:bCs/>
          <w:b/>
        </w:rPr>
        <w:t xml:space="preserve">Paramedic</w:t>
      </w:r>
      <w:r>
        <w:t xml:space="preserve"> </w:t>
      </w:r>
      <w:r>
        <w:t xml:space="preserve">operating in this region, standard textbook protocols often require significant modification.</w:t>
      </w:r>
    </w:p>
    <w:bookmarkStart w:id="22" w:name="traffic-and-access-challenges"/>
    <w:p>
      <w:pPr>
        <w:pStyle w:val="Heading3"/>
      </w:pPr>
      <w:r>
        <w:t xml:space="preserve">3.1 Traffic and Access Challenges</w:t>
      </w:r>
    </w:p>
    <w:p>
      <w:pPr>
        <w:pStyle w:val="FirstParagraph"/>
      </w:pPr>
      <w:r>
        <w:t xml:space="preserve">In many Western contexts, ambulances utilize sirens and lights to clear highways efficiently. In</w:t>
      </w:r>
      <w:r>
        <w:t xml:space="preserve"> </w:t>
      </w:r>
      <w:r>
        <w:rPr>
          <w:bCs/>
          <w:b/>
        </w:rPr>
        <w:t xml:space="preserve">Kampala</w:t>
      </w:r>
      <w:r>
        <w:t xml:space="preserve">, traffic congestion is a persistent barrier. Narrow streets in older parts of the city, combined with the prevalence of "boda-bodas" (motorcycle taxis) and matatus (minibus taxis), make large ambulance navigation difficult. Consequently, the</w:t>
      </w:r>
      <w:r>
        <w:t xml:space="preserve"> </w:t>
      </w:r>
      <w:r>
        <w:rPr>
          <w:bCs/>
          <w:b/>
        </w:rPr>
        <w:t xml:space="preserve">Paramedic</w:t>
      </w:r>
      <w:r>
        <w:t xml:space="preserve"> </w:t>
      </w:r>
      <w:r>
        <w:t xml:space="preserve">curriculum must emphasize rapid extrication techniques and mobility on foot or via smaller transport means when necessary. The concept of "scoop and run" is often less effective than "stay and stabilize" in areas where traffic gridlock could delay arrival at Mulago National Referral Hospital by hours.</w:t>
      </w:r>
    </w:p>
    <w:bookmarkEnd w:id="22"/>
    <w:bookmarkStart w:id="23" w:name="resource-scarcity-and-improvisation"/>
    <w:p>
      <w:pPr>
        <w:pStyle w:val="Heading3"/>
      </w:pPr>
      <w:r>
        <w:t xml:space="preserve">3.2 Resource Scarcity and Improvisation</w:t>
      </w:r>
    </w:p>
    <w:p>
      <w:pPr>
        <w:pStyle w:val="FirstParagraph"/>
      </w:pPr>
      <w:r>
        <w:t xml:space="preserve">A key theme in any serious analysis of EMS in developing nations is resource limitation. In</w:t>
      </w:r>
      <w:r>
        <w:t xml:space="preserve"> </w:t>
      </w:r>
      <w:r>
        <w:rPr>
          <w:bCs/>
          <w:b/>
        </w:rPr>
        <w:t xml:space="preserve">Kampala</w:t>
      </w:r>
      <w:r>
        <w:t xml:space="preserve">, paramedics may frequently encounter scenarios where advanced equipment such as defibrillators, advanced airway tools, or sufficient saline IV fluids are unavailable or non-functional. Therefore, the modern</w:t>
      </w:r>
      <w:r>
        <w:t xml:space="preserve"> </w:t>
      </w:r>
      <w:r>
        <w:rPr>
          <w:bCs/>
          <w:b/>
        </w:rPr>
        <w:t xml:space="preserve">Paramedic</w:t>
      </w:r>
      <w:r>
        <w:t xml:space="preserve"> </w:t>
      </w:r>
      <w:r>
        <w:t xml:space="preserve">training for this region must focus on improvisation and low-resource life support. This includes mastering manual ventilation techniques without bag-valve-mask devices and utilizing local materials for wound dressing when sterile supplies are depleted.</w:t>
      </w:r>
    </w:p>
    <w:bookmarkEnd w:id="23"/>
    <w:bookmarkStart w:id="24" w:name="the-role-of-community-and-boda-bodas"/>
    <w:p>
      <w:pPr>
        <w:pStyle w:val="Heading3"/>
      </w:pPr>
      <w:r>
        <w:t xml:space="preserve">3.3 The Role of Community and Boda-Bodas</w:t>
      </w:r>
    </w:p>
    <w:p>
      <w:pPr>
        <w:pStyle w:val="FirstParagraph"/>
      </w:pPr>
      <w:r>
        <w:t xml:space="preserve">A unique aspect of emergency response in</w:t>
      </w:r>
      <w:r>
        <w:t xml:space="preserve"> </w:t>
      </w:r>
      <w:r>
        <w:rPr>
          <w:bCs/>
          <w:b/>
        </w:rPr>
        <w:t xml:space="preserve">Kampala</w:t>
      </w:r>
      <w:r>
        <w:t xml:space="preserve"> </w:t>
      </w:r>
      <w:r>
        <w:t xml:space="preserve">is the integration of informal transport. Many patients reach hospitals via boda-boda before an ambulance arrives, or while waiting for one. A robust EMS system must train</w:t>
      </w:r>
      <w:r>
        <w:t xml:space="preserve"> </w:t>
      </w:r>
      <w:r>
        <w:rPr>
          <w:bCs/>
          <w:b/>
        </w:rPr>
        <w:t xml:space="preserve">Paramedics</w:t>
      </w:r>
      <w:r>
        <w:t xml:space="preserve"> </w:t>
      </w:r>
      <w:r>
        <w:t xml:space="preserve">to coordinate with these motorcycle riders, providing them with basic first aid instructions and ensuring a seamless handover when professional help arrives. This collaborative model is essential in a city where ambulance numbers are insufficient relative to the population.</w:t>
      </w:r>
    </w:p>
    <w:bookmarkEnd w:id="24"/>
    <w:bookmarkEnd w:id="25"/>
    <w:bookmarkStart w:id="26" w:name="critical-incidents-and-specialized-care"/>
    <w:p>
      <w:pPr>
        <w:pStyle w:val="Heading2"/>
      </w:pPr>
      <w:r>
        <w:t xml:space="preserve">4. Critical Incidents and Specialized Care</w:t>
      </w:r>
    </w:p>
    <w:p>
      <w:pPr>
        <w:pStyle w:val="FirstParagraph"/>
      </w:pPr>
      <w:r>
        <w:t xml:space="preserve">The types of emergencies prevalent in</w:t>
      </w:r>
      <w:r>
        <w:t xml:space="preserve"> </w:t>
      </w:r>
      <w:r>
        <w:rPr>
          <w:bCs/>
          <w:b/>
        </w:rPr>
        <w:t xml:space="preserve">Kampala</w:t>
      </w:r>
      <w:r>
        <w:t xml:space="preserve"> </w:t>
      </w:r>
      <w:r>
        <w:t xml:space="preserve">dictate specific areas of focus for paramedic training. Road traffic accidents (RTAs) are a leading cause of mortality, necessitating advanced trauma life support skills. Furthermore, infectious disease outbreaks, such as those seen with Cholera or past Ebola risks in the broader region, require strict infection control protocols that</w:t>
      </w:r>
      <w:r>
        <w:t xml:space="preserve"> </w:t>
      </w:r>
      <w:r>
        <w:rPr>
          <w:bCs/>
          <w:b/>
        </w:rPr>
        <w:t xml:space="preserve">Paramedics</w:t>
      </w:r>
      <w:r>
        <w:t xml:space="preserve"> </w:t>
      </w:r>
      <w:r>
        <w:t xml:space="preserve">must adhere to strictly.</w:t>
      </w:r>
    </w:p>
    <w:p>
      <w:pPr>
        <w:pStyle w:val="BodyText"/>
      </w:pPr>
      <w:r>
        <w:t xml:space="preserve">Mental health emergencies also present a growing challenge in the urban center of</w:t>
      </w:r>
      <w:r>
        <w:t xml:space="preserve"> </w:t>
      </w:r>
      <w:r>
        <w:rPr>
          <w:bCs/>
          <w:b/>
        </w:rPr>
        <w:t xml:space="preserve">Kampala</w:t>
      </w:r>
      <w:r>
        <w:t xml:space="preserve">. Paramedics are often first responders to psychiatric crises but may lack specific training in de-escalation techniques and safe restraint methods adapted to local cultural contexts. Integrating mental health first aid into the general paramedic curriculum is therefore recommended.</w:t>
      </w:r>
    </w:p>
    <w:bookmarkEnd w:id="26"/>
    <w:bookmarkStart w:id="27" w:name="recommendations-for-implementation"/>
    <w:p>
      <w:pPr>
        <w:pStyle w:val="Heading2"/>
      </w:pPr>
      <w:r>
        <w:t xml:space="preserve">5. Recommendations for Implementation</w:t>
      </w:r>
    </w:p>
    <w:p>
      <w:pPr>
        <w:pStyle w:val="FirstParagraph"/>
      </w:pPr>
      <w:r>
        <w:t xml:space="preserve">To effectively translate global</w:t>
      </w:r>
      <w:r>
        <w:t xml:space="preserve"> </w:t>
      </w:r>
      <w:r>
        <w:rPr>
          <w:bCs/>
          <w:b/>
        </w:rPr>
        <w:t xml:space="preserve">Paramedic</w:t>
      </w:r>
      <w:r>
        <w:t xml:space="preserve"> </w:t>
      </w:r>
      <w:r>
        <w:t xml:space="preserve">standards into the reality of</w:t>
      </w:r>
      <w:r>
        <w:t xml:space="preserve"> </w:t>
      </w:r>
      <w:r>
        <w:rPr>
          <w:bCs/>
          <w:b/>
        </w:rPr>
        <w:t xml:space="preserve">Kampala</w:t>
      </w:r>
      <w:r>
        <w:t xml:space="preserve">, several strategic recommendations are proposed:</w:t>
      </w:r>
    </w:p>
    <w:p>
      <w:pPr>
        <w:numPr>
          <w:ilvl w:val="0"/>
          <w:numId w:val="1002"/>
        </w:numPr>
        <w:pStyle w:val="Compact"/>
      </w:pPr>
      <w:r>
        <w:rPr>
          <w:bCs/>
          <w:b/>
        </w:rPr>
        <w:t xml:space="preserve">Contextualized Curriculum:</w:t>
      </w:r>
      <w:r>
        <w:t xml:space="preserve">Moving away from generic textbooks to locally produced manuals that address local traffic, resource, and disease profiles.</w:t>
      </w:r>
    </w:p>
    <w:p>
      <w:pPr>
        <w:numPr>
          <w:ilvl w:val="0"/>
          <w:numId w:val="1002"/>
        </w:numPr>
        <w:pStyle w:val="Compact"/>
      </w:pPr>
      <w:r>
        <w:rPr>
          <w:bCs/>
          <w:b/>
        </w:rPr>
        <w:t xml:space="preserve">Digital Integration:</w:t>
      </w:r>
      <w:r>
        <w:t xml:space="preserve">Leveraging mobile phone technology prevalent in Uganda for dispatch coordination. Apps that can locate the nearest available ambulance or allow boda-boda riders to alert EMS should be developed.</w:t>
      </w:r>
    </w:p>
    <w:p>
      <w:pPr>
        <w:numPr>
          <w:ilvl w:val="0"/>
          <w:numId w:val="1002"/>
        </w:numPr>
        <w:pStyle w:val="Compact"/>
      </w:pPr>
      <w:r>
        <w:rPr>
          <w:bCs/>
          <w:b/>
        </w:rPr>
        <w:t xml:space="preserve">Rural-Urban Linkage:</w:t>
      </w:r>
      <w:r>
        <w:t xml:space="preserve">Strengthening the referral chain between rural clinics and urban hospitals in</w:t>
      </w:r>
      <w:r>
        <w:t xml:space="preserve"> </w:t>
      </w:r>
      <w:r>
        <w:rPr>
          <w:bCs/>
          <w:b/>
        </w:rPr>
        <w:t xml:space="preserve">Kampala</w:t>
      </w:r>
      <w:r>
        <w:t xml:space="preserve">, ensuring paramedics are equipped for long-duration transport.</w:t>
      </w:r>
    </w:p>
    <w:p>
      <w:pPr>
        <w:numPr>
          <w:ilvl w:val="0"/>
          <w:numId w:val="1002"/>
        </w:numPr>
        <w:pStyle w:val="Compact"/>
      </w:pPr>
      <w:r>
        <w:rPr>
          <w:bCs/>
          <w:b/>
        </w:rPr>
        <w:t xml:space="preserve">Continuous Professional Development:</w:t>
      </w:r>
      <w:r>
        <w:t xml:space="preserve">Mandating regular drills that simulate local scenarios, such as accidents in high-density informal settlements like Katwe or Mukono Road areas.</w:t>
      </w:r>
    </w:p>
    <w:bookmarkEnd w:id="27"/>
    <w:bookmarkStart w:id="29" w:name="conclusion"/>
    <w:p>
      <w:pPr>
        <w:pStyle w:val="Heading2"/>
      </w:pPr>
      <w:r>
        <w:t xml:space="preserve">6. Conclusion</w:t>
      </w:r>
    </w:p>
    <w:p>
      <w:pPr>
        <w:pStyle w:val="FirstParagraph"/>
      </w:pPr>
      <w:r>
        <w:t xml:space="preserve">The transition from theory to practice in emergency medicine is not merely about acquiring knowledge but about adapting that knowledge to the terrain. The principles of being a competent</w:t>
      </w:r>
      <w:r>
        <w:t xml:space="preserve"> </w:t>
      </w:r>
      <w:r>
        <w:rPr>
          <w:bCs/>
          <w:b/>
        </w:rPr>
        <w:t xml:space="preserve">Paramedic</w:t>
      </w:r>
      <w:bookmarkStart w:id="28" w:name="ref1"/>
      <w:bookmarkEnd w:id="28"/>
      <w:r>
        <w:rPr>
          <w:vertAlign w:val="superscript"/>
        </w:rPr>
        <w:t xml:space="preserve">[</w:t>
      </w:r>
      <w:hyperlink w:anchor="footnote1">
        <w:r>
          <w:rPr>
            <w:rStyle w:val="Hyperlink"/>
            <w:vertAlign w:val="superscript"/>
          </w:rPr>
          <w:t xml:space="preserve">1</w:t>
        </w:r>
      </w:hyperlink>
      <w:r>
        <w:rPr>
          <w:vertAlign w:val="superscript"/>
        </w:rPr>
        <w:t xml:space="preserve">]</w:t>
      </w:r>
      <w:r>
        <w:t xml:space="preserve"> </w:t>
      </w:r>
      <w:r>
        <w:t xml:space="preserve">are universal, but their application in</w:t>
      </w:r>
      <w:r>
        <w:t xml:space="preserve"> </w:t>
      </w:r>
      <w:r>
        <w:rPr>
          <w:bCs/>
          <w:b/>
        </w:rPr>
        <w:t xml:space="preserve">Kampala</w:t>
      </w:r>
      <w:r>
        <w:t xml:space="preserve">, Uganda, requires a nuanced understanding of urban chaos, resource scarcity, and community dynamics. This report highlights that the future of emergency care in</w:t>
      </w:r>
      <w:r>
        <w:t xml:space="preserve"> </w:t>
      </w:r>
      <w:r>
        <w:rPr>
          <w:bCs/>
          <w:b/>
        </w:rPr>
        <w:t xml:space="preserve">Kampala</w:t>
      </w:r>
      <w:r>
        <w:t xml:space="preserve"> </w:t>
      </w:r>
      <w:r>
        <w:t xml:space="preserve">depends on training paramedics who are not only medically proficient but also logistically innovative and culturally attuned to their environment.</w:t>
      </w:r>
    </w:p>
    <w:p>
      <w:pPr>
        <w:pStyle w:val="BodyText"/>
      </w:pPr>
      <w:r>
        <w:t xml:space="preserve">By tailoring educational frameworks and operational protocols to the specific needs of</w:t>
      </w:r>
      <w:r>
        <w:t xml:space="preserve"> </w:t>
      </w:r>
      <w:r>
        <w:rPr>
          <w:bCs/>
          <w:b/>
        </w:rPr>
        <w:t xml:space="preserve">Kampala</w:t>
      </w:r>
      <w:r>
        <w:t xml:space="preserve">, Uganda can significantly reduce preventable deaths from trauma and acute illness. The ideal modern paramedic in this context is a hybrid professional: part clinician, part logistician, and part community liaison. Only through such comprehensive adaptation can the promise of emergency medicine be realized for the citizens of</w:t>
      </w:r>
      <w:r>
        <w:t xml:space="preserve"> </w:t>
      </w:r>
      <w:r>
        <w:rPr>
          <w:bCs/>
          <w:b/>
        </w:rPr>
        <w:t xml:space="preserve">Uganda Kampala</w:t>
      </w:r>
      <w:r>
        <w:t xml:space="preserve">.</w:t>
      </w:r>
    </w:p>
    <w:p>
      <w:pPr>
        <w:pStyle w:val="BodyText"/>
      </w:pPr>
      <w:r>
        <w:rPr>
          <w:bCs/>
          <w:b/>
        </w:rPr>
        <w:t xml:space="preserve">Note to Stakeholders:</w:t>
      </w:r>
      <w:r>
        <w:t xml:space="preserve"> </w:t>
      </w:r>
      <w:r>
        <w:t xml:space="preserve">This report serves as a foundational document for policy discussion regarding EMS reform in Uganda. Further detailed statistical analysis of response times and mortality rates in specific divisions of Kampala is recommended for the next phase.</w:t>
      </w:r>
    </w:p>
    <w:p>
      <w:r>
        <w:pict>
          <v:rect style="width:0;height:1.5pt" o:hralign="center" o:hrstd="t" o:hr="t"/>
        </w:pict>
      </w:r>
    </w:p>
    <w:p>
      <w:pPr>
        <w:pStyle w:val="FirstParagraph"/>
      </w:pPr>
      <w:r>
        <w:rPr>
          <w:vertAlign w:val="superscript"/>
        </w:rPr>
        <w:t xml:space="preserve">1</w:t>
      </w:r>
      <w:r>
        <w:t xml:space="preserve"> </w:t>
      </w:r>
      <w:r>
        <w:t xml:space="preserve">Reference: Global guidelines on Pre-Hospital Emergency Care, adapted for Sub-Saharan African urban contexts. Specific local data drawn from Uganda Ministry of Health reports on Emergency Medical Services.</w:t>
      </w:r>
    </w:p>
    <w:p>
      <w:pPr>
        <w:pStyle w:val="BodyText"/>
      </w:pPr>
      <w:r>
        <w:t xml:space="preserve">© 2023 Medical Analysis Unit.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Care in the Context of Uganda Kampala</dc:title>
  <dc:creator/>
  <dc:language>en</dc:language>
  <cp:keywords/>
  <dcterms:created xsi:type="dcterms:W3CDTF">2026-07-29T10:17:10Z</dcterms:created>
  <dcterms:modified xsi:type="dcterms:W3CDTF">2026-07-29T10:17:10Z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