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30" w:name="book-report"/>
    <w:p>
      <w:pPr>
        <w:pStyle w:val="Heading1"/>
      </w:pPr>
      <w:r>
        <w:t xml:space="preserve">Book Report</w:t>
      </w:r>
    </w:p>
    <w:p>
      <w:pPr>
        <w:pStyle w:val="FirstParagraph"/>
      </w:pPr>
      <w:r>
        <w:rPr>
          <w:bCs/>
          <w:b/>
        </w:rPr>
        <w:t xml:space="preserve">Title:</w:t>
      </w:r>
    </w:p>
    <w:p>
      <w:pPr>
        <w:pStyle w:val="BodyText"/>
      </w:pPr>
      <w:r>
        <w:t xml:space="preserve">The Paramedic</w:t>
      </w:r>
      <w:r>
        <w:rPr>
          <w:iCs/>
          <w:i/>
        </w:rPr>
        <w:t xml:space="preserve">: Protocols, Practice, and the Urban Pulse of Miami</w:t>
      </w:r>
    </w:p>
    <w:p>
      <w:r>
        <w:pict>
          <v:rect style="width:0;height:1.5pt" o:hralign="center" o:hrstd="t" o:hr="t"/>
        </w:pict>
      </w:r>
    </w:p>
    <w:bookmarkStart w:id="20" w:name="X1f437ee7758be734cd92617af96870016467608"/>
    <w:p>
      <w:pPr>
        <w:pStyle w:val="Heading2"/>
      </w:pPr>
      <w:r>
        <w:t xml:space="preserve">Introduction and Overview of the Book Report Subject Matter</w:t>
      </w:r>
    </w:p>
    <w:p>
      <w:pPr>
        <w:pStyle w:val="FirstParagraph"/>
      </w:pPr>
      <w:r>
        <w:t xml:space="preserve">The role of a paramedic in the modern healthcare landscape is one that requires a unique synthesis of clinical knowledge, emotional resilience, and rapid decision-making. In the specific context of</w:t>
      </w:r>
      <w:r>
        <w:t xml:space="preserve"> </w:t>
      </w:r>
      <w:r>
        <w:rPr>
          <w:bCs/>
          <w:b/>
        </w:rPr>
        <w:t xml:space="preserve">United States Miami</w:t>
      </w:r>
      <w:r>
        <w:t xml:space="preserve">, these demands are amplified by environmental factors such as extreme weather conditions, high traffic density, and a diverse population with varying healthcare needs. This report analyzes the essential components required to become an effective paramedic within this vibrant metropolitan area. While there is no single canonical text titled simply "Paramedic" that serves as a universal bible for all practitioners, the body of literature surrounding emergency medical services (EMS) provides critical insights into protocol adherence, patient care standards, and operational logistics.</w:t>
      </w:r>
    </w:p>
    <w:p>
      <w:pPr>
        <w:pStyle w:val="BodyText"/>
      </w:pPr>
      <w:r>
        <w:t xml:space="preserve">This document serves as a comprehensive</w:t>
      </w:r>
      <w:r>
        <w:t xml:space="preserve"> </w:t>
      </w:r>
      <w:r>
        <w:rPr>
          <w:bCs/>
          <w:b/>
        </w:rPr>
        <w:t xml:space="preserve">Book Report</w:t>
      </w:r>
      <w:r>
        <w:t xml:space="preserve"> </w:t>
      </w:r>
      <w:r>
        <w:t xml:space="preserve">on the collective knowledge required for paramedic practice in</w:t>
      </w:r>
      <w:r>
        <w:t xml:space="preserve"> </w:t>
      </w:r>
      <w:r>
        <w:rPr>
          <w:bCs/>
          <w:b/>
        </w:rPr>
        <w:t xml:space="preserve">Miami</w:t>
      </w:r>
      <w:r>
        <w:t xml:space="preserve">, Florida. It explores how theoretical medical texts must be adapted to fit the cultural, geographic, and infrastructural realities of South Florida. By examining key themes such as trauma management, cardiac care, public health crises, and inter-agency communication, we can construct a holistic view of what it means to serve as a paramedic in this dynamic city.</w:t>
      </w:r>
    </w:p>
    <w:bookmarkEnd w:id="20"/>
    <w:bookmarkStart w:id="21" w:name="X1ae16a53a0bc49e8d9283b1fba03ccdd32f0845"/>
    <w:p>
      <w:pPr>
        <w:pStyle w:val="Heading2"/>
      </w:pPr>
      <w:r>
        <w:t xml:space="preserve">The Role of Paramedics in United States Miami</w:t>
      </w:r>
    </w:p>
    <w:p>
      <w:pPr>
        <w:pStyle w:val="FirstParagraph"/>
      </w:pPr>
      <w:r>
        <w:t xml:space="preserve">Miami stands out as one of the most unique urban environments for EMS professionals. As part of the</w:t>
      </w:r>
      <w:r>
        <w:t xml:space="preserve"> </w:t>
      </w:r>
      <w:r>
        <w:rPr>
          <w:bCs/>
          <w:b/>
        </w:rPr>
        <w:t xml:space="preserve">United States</w:t>
      </w:r>
      <w:r>
        <w:t xml:space="preserve">, it operates under federal guidelines set by the National Registry of Emergency Medical Technicians (NREMT) and state regulations enforced by the Florida Department of Health. However, local fire rescue departments, such as Miami-Dade Fire Rescue, have developed specialized protocols to address local challenges.</w:t>
      </w:r>
    </w:p>
    <w:p>
      <w:pPr>
        <w:pStyle w:val="BodyText"/>
      </w:pPr>
      <w:r>
        <w:t xml:space="preserve">One of the primary responsibilities covered in standard paramedic textbooks is advanced life support (ALS). In</w:t>
      </w:r>
      <w:r>
        <w:t xml:space="preserve"> </w:t>
      </w:r>
      <w:r>
        <w:rPr>
          <w:bCs/>
          <w:b/>
        </w:rPr>
        <w:t xml:space="preserve">Miami</w:t>
      </w:r>
      <w:r>
        <w:t xml:space="preserve">, this includes managing heat-related illnesses during summer months and dealing with respiratory issues exacerbated by humidity and pollution. Additionally, the high tourist population means that paramedics frequently encounter visitors unfamiliar with local health risks, such as dehydration or allergic reactions to new environmental triggers.</w:t>
      </w:r>
    </w:p>
    <w:bookmarkEnd w:id="21"/>
    <w:bookmarkStart w:id="25" w:name="X9f7edde262f904deea95a5a1594e19aa4af6ce8"/>
    <w:p>
      <w:pPr>
        <w:pStyle w:val="Heading2"/>
      </w:pPr>
      <w:r>
        <w:t xml:space="preserve">Key Themes in Paramedic Literature Applied to Miami</w:t>
      </w:r>
    </w:p>
    <w:bookmarkStart w:id="22" w:name="trauma-care-and-environmental-challenges"/>
    <w:p>
      <w:pPr>
        <w:pStyle w:val="Heading3"/>
      </w:pPr>
      <w:r>
        <w:t xml:space="preserve">1. Trauma Care and Environmental Challenges</w:t>
      </w:r>
    </w:p>
    <w:p>
      <w:pPr>
        <w:pStyle w:val="FirstParagraph"/>
      </w:pPr>
      <w:r>
        <w:t xml:space="preserve">Trauma is a significant cause of morbidity and mortality in urban settings. Standard paramedic textbooks emphasize the "Golden Hour," a critical period where timely intervention can save lives. In</w:t>
      </w:r>
      <w:r>
        <w:t xml:space="preserve"> </w:t>
      </w:r>
      <w:r>
        <w:rPr>
          <w:bCs/>
          <w:b/>
        </w:rPr>
        <w:t xml:space="preserve">Miami</w:t>
      </w:r>
      <w:r>
        <w:t xml:space="preserve">, traffic congestion on major arteries like the MacArthur Causeway or I-95 can delay response times, making efficient triage and on-scene management crucial. Paramedics must be proficient in spinal immobilization, hemorrhage control, and rapid extrication techniques.</w:t>
      </w:r>
    </w:p>
    <w:bookmarkEnd w:id="22"/>
    <w:bookmarkStart w:id="23" w:name="cardiac-emergencies"/>
    <w:p>
      <w:pPr>
        <w:pStyle w:val="Heading3"/>
      </w:pPr>
      <w:r>
        <w:t xml:space="preserve">2. Cardiac Emergencies</w:t>
      </w:r>
    </w:p>
    <w:p>
      <w:pPr>
        <w:pStyle w:val="FirstParagraph"/>
      </w:pPr>
      <w:r>
        <w:t xml:space="preserve">Cardiovascular diseases remain a leading cause of death globally. Paramedic training manuals dedicate substantial sections to electrocardiogram (ECG) interpretation and administration of cardiac medications. In</w:t>
      </w:r>
      <w:r>
        <w:t xml:space="preserve"> </w:t>
      </w:r>
      <w:r>
        <w:rPr>
          <w:bCs/>
          <w:b/>
        </w:rPr>
        <w:t xml:space="preserve">Miami</w:t>
      </w:r>
      <w:r>
        <w:t xml:space="preserve">, where sedentary lifestyles and dietary factors contribute to heart disease prevalence, paramedics must be adept at recognizing signs of myocardial infarction quickly. The ability to initiate percutaneous coronary intervention (PCI) protocols through coordination with local hospitals is vital.</w:t>
      </w:r>
    </w:p>
    <w:bookmarkEnd w:id="23"/>
    <w:bookmarkStart w:id="24" w:name="public-health-and-infectious-diseases"/>
    <w:p>
      <w:pPr>
        <w:pStyle w:val="Heading3"/>
      </w:pPr>
      <w:r>
        <w:t xml:space="preserve">3. Public Health and Infectious Diseases</w:t>
      </w:r>
    </w:p>
    <w:p>
      <w:pPr>
        <w:pStyle w:val="FirstParagraph"/>
      </w:pPr>
      <w:r>
        <w:t xml:space="preserve">The global pandemic highlighted the importance of infectious disease control in EMS literature. Paramedics are often the first line of defense in community health crises. In</w:t>
      </w:r>
      <w:r>
        <w:t xml:space="preserve"> </w:t>
      </w:r>
      <w:r>
        <w:rPr>
          <w:bCs/>
          <w:b/>
        </w:rPr>
        <w:t xml:space="preserve">Miami</w:t>
      </w:r>
      <w:r>
        <w:t xml:space="preserve">, tropical climates foster vector-borne diseases such as dengue or Zika, requiring paramedics to be vigilant about differential diagnoses involving fever and rash. Furthermore, public health education is part of the paramedic's role, emphasizing prevention strategies tailored to the local demographic.</w:t>
      </w:r>
    </w:p>
    <w:bookmarkEnd w:id="24"/>
    <w:bookmarkEnd w:id="25"/>
    <w:bookmarkStart w:id="26" w:name="X4ddf9ea2723922a3ee132557ca9362aa302349a"/>
    <w:p>
      <w:pPr>
        <w:pStyle w:val="Heading2"/>
      </w:pPr>
      <w:r>
        <w:t xml:space="preserve">Cultural Competence and Community Engagement</w:t>
      </w:r>
    </w:p>
    <w:p>
      <w:pPr>
        <w:pStyle w:val="FirstParagraph"/>
      </w:pPr>
      <w:r>
        <w:t xml:space="preserve">A recurring theme in contemporary EMS literature is the necessity for cultural competence.</w:t>
      </w:r>
      <w:r>
        <w:t xml:space="preserve"> </w:t>
      </w:r>
      <w:r>
        <w:rPr>
          <w:bCs/>
          <w:b/>
        </w:rPr>
        <w:t xml:space="preserve">Miami</w:t>
      </w:r>
      <w:r>
        <w:t xml:space="preserve"> </w:t>
      </w:r>
      <w:r>
        <w:t xml:space="preserve">boasts one of the most diverse populations in the</w:t>
      </w:r>
      <w:r>
        <w:t xml:space="preserve"> </w:t>
      </w:r>
      <w:r>
        <w:rPr>
          <w:bCs/>
          <w:b/>
        </w:rPr>
        <w:t xml:space="preserve">United States</w:t>
      </w:r>
      <w:r>
        <w:t xml:space="preserve">, with significant Hispanic, Caribbean, and Latin American communities. Paramedics must navigate language barriers and understand cultural nuances in healthcare delivery. For instance, certain communities may have traditional healing practices that complement or conflict with medical interventions. Effective communication skills are therefore as important as clinical proficiency.</w:t>
      </w:r>
    </w:p>
    <w:p>
      <w:pPr>
        <w:pStyle w:val="BodyText"/>
      </w:pPr>
      <w:r>
        <w:t xml:space="preserve">This aspect underscores the broader mission of paramedic work: building trust within the community. When patients feel understood and respected, they are more likely to adhere to treatment plans and seek timely care in emergencies.</w:t>
      </w:r>
    </w:p>
    <w:bookmarkEnd w:id="26"/>
    <w:bookmarkStart w:id="27" w:name="Xc79db58d309b720e2802b85ff9943106c03cc51"/>
    <w:p>
      <w:pPr>
        <w:pStyle w:val="Heading2"/>
      </w:pPr>
      <w:r>
        <w:t xml:space="preserve">Operational Logistics and Inter-Agency Coordination</w:t>
      </w:r>
    </w:p>
    <w:p>
      <w:pPr>
        <w:pStyle w:val="FirstParagraph"/>
      </w:pPr>
      <w:r>
        <w:t xml:space="preserve">Paramedics do not operate in isolation; they are part of a larger ecosystem involving police, fire departments, hospitals, and dispatch centers. Textbooks on EMS management stress the importance of clear communication channels. In</w:t>
      </w:r>
      <w:r>
        <w:t xml:space="preserve"> </w:t>
      </w:r>
      <w:r>
        <w:rPr>
          <w:bCs/>
          <w:b/>
        </w:rPr>
        <w:t xml:space="preserve">Miami</w:t>
      </w:r>
      <w:r>
        <w:t xml:space="preserve">, coordination between different municipalities and county services can be complex due to jurisdictional boundaries. Successful paramedic practice requires an understanding of these dynamics to ensure seamless patient handoffs and resource allocation.</w:t>
      </w:r>
    </w:p>
    <w:bookmarkEnd w:id="27"/>
    <w:bookmarkStart w:id="28" w:name="Xe34610d7a57766aac66c4b73ca858dd342183ec"/>
    <w:p>
      <w:pPr>
        <w:pStyle w:val="Heading2"/>
      </w:pPr>
      <w:r>
        <w:t xml:space="preserve">Conclusion: The Evolving Landscape of Paramedicine in Miami</w:t>
      </w:r>
    </w:p>
    <w:p>
      <w:pPr>
        <w:pStyle w:val="FirstParagraph"/>
      </w:pPr>
      <w:r>
        <w:t xml:space="preserve">In conclusion, the study of paramedicine through the lens of</w:t>
      </w:r>
      <w:r>
        <w:t xml:space="preserve"> </w:t>
      </w:r>
      <w:r>
        <w:rPr>
          <w:bCs/>
          <w:b/>
        </w:rPr>
        <w:t xml:space="preserve">Miami</w:t>
      </w:r>
      <w:r>
        <w:t xml:space="preserve">,</w:t>
      </w:r>
      <w:r>
        <w:t xml:space="preserve"> </w:t>
      </w:r>
      <w:r>
        <w:rPr>
          <w:bCs/>
          <w:b/>
        </w:rPr>
        <w:t xml:space="preserve">United States</w:t>
      </w:r>
      <w:r>
        <w:t xml:space="preserve">, reveals a multifaceted profession that extends beyond basic medical care. It encompasses environmental adaptability, cultural sensitivity, and operational efficiency. While traditional textbooks provide foundational knowledge in anatomy, physiology, and pharmacology, their application must be contextualized to meet the specific needs of South Florida residents.</w:t>
      </w:r>
    </w:p>
    <w:p>
      <w:pPr>
        <w:pStyle w:val="BodyText"/>
      </w:pPr>
      <w:r>
        <w:t xml:space="preserve">For aspiring paramedics in</w:t>
      </w:r>
      <w:r>
        <w:t xml:space="preserve"> </w:t>
      </w:r>
      <w:r>
        <w:rPr>
          <w:bCs/>
          <w:b/>
        </w:rPr>
        <w:t xml:space="preserve">Miami</w:t>
      </w:r>
      <w:r>
        <w:t xml:space="preserve">, continuous learning and adaptation are essential. The field is constantly evolving with new technologies such as telemedicine support and advanced diagnostic tools. By embracing these changes while maintaining core principles of patient-centered care, paramedics can effectively serve their communities and make a tangible difference in the lives of those they encounter daily.</w:t>
      </w:r>
    </w:p>
    <w:p>
      <w:pPr>
        <w:pStyle w:val="BodyText"/>
      </w:pPr>
      <w:r>
        <w:t xml:space="preserve">This</w:t>
      </w:r>
      <w:r>
        <w:t xml:space="preserve"> </w:t>
      </w:r>
      <w:r>
        <w:rPr>
          <w:bCs/>
          <w:b/>
        </w:rPr>
        <w:t xml:space="preserve">Book Report</w:t>
      </w:r>
      <w:r>
        <w:t xml:space="preserve"> </w:t>
      </w:r>
      <w:r>
        <w:t xml:space="preserve">highlights that being a paramedic in</w:t>
      </w:r>
      <w:r>
        <w:t xml:space="preserve"> </w:t>
      </w:r>
      <w:r>
        <w:rPr>
          <w:bCs/>
          <w:b/>
        </w:rPr>
        <w:t xml:space="preserve">Miami</w:t>
      </w:r>
      <w:r>
        <w:t xml:space="preserve"> </w:t>
      </w:r>
      <w:r>
        <w:t xml:space="preserve">is not just about following protocols; it is about integrating clinical excellence with community awareness to provide holistic emergency care. As urban landscapes continue to grow and change, so too must the strategies employed by those who stand ready to help when seconds count.</w:t>
      </w:r>
    </w:p>
    <w:p>
      <w:r>
        <w:pict>
          <v:rect style="width:0;height:1.5pt" o:hralign="center" o:hrstd="t" o:hr="t"/>
        </w:pict>
      </w:r>
    </w:p>
    <w:bookmarkEnd w:id="28"/>
    <w:bookmarkStart w:id="29" w:name="references-and-further-reading"/>
    <w:p>
      <w:pPr>
        <w:pStyle w:val="Heading2"/>
      </w:pPr>
      <w:r>
        <w:t xml:space="preserve">References and Further Reading</w:t>
      </w:r>
    </w:p>
    <w:p>
      <w:pPr>
        <w:numPr>
          <w:ilvl w:val="0"/>
          <w:numId w:val="1001"/>
        </w:numPr>
        <w:pStyle w:val="Compact"/>
      </w:pPr>
      <w:r>
        <w:t xml:space="preserve">PHTLS: Prehospital Trauma Life Support®</w:t>
      </w:r>
    </w:p>
    <w:p>
      <w:pPr>
        <w:numPr>
          <w:ilvl w:val="0"/>
          <w:numId w:val="1001"/>
        </w:numPr>
        <w:pStyle w:val="Compact"/>
      </w:pPr>
      <w:r>
        <w:t xml:space="preserve">Nancy Caroline’s Emergency Care in the Streets</w:t>
      </w:r>
    </w:p>
    <w:p>
      <w:pPr>
        <w:numPr>
          <w:ilvl w:val="0"/>
          <w:numId w:val="1001"/>
        </w:numPr>
        <w:pStyle w:val="Compact"/>
      </w:pPr>
      <w:r>
        <w:t xml:space="preserve">Aehlert, B. (Ed.). (2015).</w:t>
      </w:r>
      <w:r>
        <w:t xml:space="preserve"> </w:t>
      </w:r>
      <w:r>
        <w:rPr>
          <w:iCs/>
          <w:i/>
        </w:rPr>
        <w:t xml:space="preserve">BLS for Healthcare Providers Provider Manual</w:t>
      </w:r>
      <w:r>
        <w:t xml:space="preserve">.</w:t>
      </w:r>
    </w:p>
    <w:p>
      <w:pPr>
        <w:numPr>
          <w:ilvl w:val="0"/>
          <w:numId w:val="1001"/>
        </w:numPr>
        <w:pStyle w:val="Compact"/>
      </w:pPr>
      <w:r>
        <w:t xml:space="preserve">Miami-Dade Fire Rescue Standard Operating Guidelines.</w:t>
      </w:r>
    </w:p>
    <w:p>
      <w:pPr>
        <w:pStyle w:val="FirstParagraph"/>
      </w:pPr>
      <w:r>
        <w:rPr>
          <w:iCs/>
          <w:i/>
        </w:rPr>
        <w:t xml:space="preserve">Note: This report synthesizes general principles of paramedic education with specific contextual applications relevant to Miami, Florida, within the United States.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Miami, United States</dc:title>
  <dc:creator/>
  <dc:language>en</dc:language>
  <cp:keywords/>
  <dcterms:created xsi:type="dcterms:W3CDTF">2026-07-29T16:24:06Z</dcterms:created>
  <dcterms:modified xsi:type="dcterms:W3CDTF">2026-07-29T16:24:06Z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