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b2b7be2a905132fad2947e915ca267946f2989c"/>
    <w:p>
      <w:pPr>
        <w:pStyle w:val="Heading1"/>
      </w:pPr>
      <w:r>
        <w:t xml:space="preserve">Book Report: The Role and Evolution of the Petroleum Engineer in Algeria Algiers</w:t>
      </w:r>
    </w:p>
    <w:p>
      <w:pPr>
        <w:pStyle w:val="FirstParagraph"/>
      </w:pPr>
      <w:r>
        <w:rPr>
          <w:bCs/>
          <w:b/>
        </w:rPr>
        <w:t xml:space="preserve">Date:</w:t>
      </w:r>
      <w:r>
        <w:t xml:space="preserve"> </w:t>
      </w:r>
      <w:r>
        <w:t xml:space="preserve">October 26, 2023</w:t>
      </w:r>
      <w:r>
        <w:br/>
      </w:r>
    </w:p>
    <w:p>
      <w:pPr>
        <w:pStyle w:val="BodyText"/>
      </w:pPr>
      <w:r>
        <w:br/>
      </w:r>
    </w:p>
    <w:p>
      <w:pPr>
        <w:pStyle w:val="BodyText"/>
      </w:pPr>
      <w:r>
        <w:br/>
      </w:r>
    </w:p>
    <w:p>
      <w:pPr>
        <w:pStyle w:val="BodyText"/>
      </w:pPr>
      <w:r>
        <w:t xml:space="preserve">Prepared for: Department of Energy Studies</w:t>
      </w:r>
    </w:p>
    <w:bookmarkStart w:id="20" w:name="introduction"/>
    <w:p>
      <w:pPr>
        <w:pStyle w:val="Heading2"/>
      </w:pPr>
      <w:r>
        <w:t xml:space="preserve">Introduction</w:t>
      </w:r>
    </w:p>
    <w:p>
      <w:pPr>
        <w:pStyle w:val="FirstParagraph"/>
      </w:pPr>
      <w:r>
        <w:t xml:space="preserve">The study of petroleum engineering is not merely an academic pursuit; it is a critical examination of the forces that shape national economies, geopolitical landscapes, and industrial infrastructures. This report serves as a comprehensive analysis of the profession, with a specific focus on its manifestation in one of the world’s most significant energy hubs: Algeria Algiers. As Algeria stands as one of Africa's largest producers and exporters of natural gas and oil, the role of the petroleum engineer in this region transcends technical execution. It becomes a narrative of national sovereignty, technological adaptation, and future sustainability. This document explores how petroleum engineers operate within the unique geological and socio-political context of Algeria Algiers, analyzing their contributions to hydrocarbon exploration, production optimization, and the inevitable transition toward energy diversification.</w:t>
      </w:r>
    </w:p>
    <w:bookmarkEnd w:id="20"/>
    <w:bookmarkStart w:id="21" w:name="Xc34e6f32f9cb3f297a3351fed3e8828dffaeacf"/>
    <w:p>
      <w:pPr>
        <w:pStyle w:val="Heading2"/>
      </w:pPr>
      <w:r>
        <w:t xml:space="preserve">The Geological Context: Challenges in Algeria</w:t>
      </w:r>
    </w:p>
    <w:p>
      <w:pPr>
        <w:pStyle w:val="FirstParagraph"/>
      </w:pPr>
      <w:r>
        <w:t xml:space="preserve">To understand the value of a petroleum engineer in Algeria Algiers, one must first appreciate the complexity of the resource itself. The Algerian territory is vast, dominated by two major sedimentary basins: the Sahara Basin to the south and smaller offshore basins along the Mediterranean coast. The Sahara Basin alone holds reserves comparable to some of Saudi Arabia’s fields, but accessing these resources requires sophisticated engineering solutions. Petroleum engineers working in this region must navigate extreme temperatures, deep reservoirs often located beneath layers of hard salt formations, and complex fault lines that can trap hydrocarbons in unpredictable ways.</w:t>
      </w:r>
    </w:p>
    <w:p>
      <w:pPr>
        <w:pStyle w:val="BodyText"/>
      </w:pPr>
      <w:r>
        <w:t xml:space="preserve">The petroleum engineer’s primary task is to translate these geological uncertainties into actionable data. In the context of Algeria Algiers, this involves utilizing advanced seismic interpretation techniques and reservoir modeling software. The engineers must determine not only where the oil or gas is located but also how much can be recovered economically over time. This process, known as enhanced oil recovery (EOR), is particularly vital in mature fields that have been producing for decades. By applying chemical flooding or thermal methods, petroleum engineers in Algeria help maintain pressure within the reservoirs, ensuring that national energy assets remain productive for future generations.</w:t>
      </w:r>
    </w:p>
    <w:bookmarkEnd w:id="21"/>
    <w:bookmarkStart w:id="22" w:name="X063ab44e70f92a5ae91cf87b22c29acab0ab2c5"/>
    <w:p>
      <w:pPr>
        <w:pStyle w:val="Heading2"/>
      </w:pPr>
      <w:r>
        <w:t xml:space="preserve">National Oil Companies and Strategic Partnerships</w:t>
      </w:r>
    </w:p>
    <w:p>
      <w:pPr>
        <w:pStyle w:val="FirstParagraph"/>
      </w:pPr>
      <w:r>
        <w:t xml:space="preserve">A significant portion of this report focuses on the institutional framework surrounding petroleum engineering in Algeria. The state-owned National Agency for Promotion and Development of Hydrocarbons (ANP) plays a pivotal role in regulating exploration activities. Within this structure, Sonatrach, the national energy company headquartered in Algiers, is the central entity employing thousands of petroleum engineers.</w:t>
      </w:r>
    </w:p>
    <w:p>
      <w:pPr>
        <w:pStyle w:val="BodyText"/>
      </w:pPr>
      <w:r>
        <w:t xml:space="preserve">The modern petroleum engineer in Algeria Algiers often works at the intersection of state policy and international collaboration. Sonatrach frequently enters into Joint Operating Agreements (JOAs) with international oil companies such as TotalEnergies, Eni, and Shell. Here, the role of the petroleum engineer shifts from pure technical execution to project management and cross-cultural technical liaison. Engineers must ensure that technological standards introduced by foreign partners meet local geological realities while adhering to Algerian regulatory frameworks. This dual competency—technical expertise combined with diplomatic proficiency—is increasingly defining the profile of a successful petroleum engineer in Algiers.</w:t>
      </w:r>
    </w:p>
    <w:p>
      <w:pPr>
        <w:pStyle w:val="BodyText"/>
      </w:pPr>
      <w:r>
        <w:rPr>
          <w:bCs/>
          <w:b/>
        </w:rPr>
        <w:t xml:space="preserve">Key Insight:</w:t>
      </w:r>
      <w:r>
        <w:t xml:space="preserve"> </w:t>
      </w:r>
      <w:r>
        <w:t xml:space="preserve">The integration of international technology with local expertise allows Algeria Algiers to maintain its competitive edge in the global natural gas market, particularly in supplying Europe with liquefied natural gas (LNG).</w:t>
      </w:r>
    </w:p>
    <w:bookmarkEnd w:id="22"/>
    <w:bookmarkStart w:id="23" w:name="natural-gas-and-the-lng-connection"/>
    <w:p>
      <w:pPr>
        <w:pStyle w:val="Heading2"/>
      </w:pPr>
      <w:r>
        <w:t xml:space="preserve">Natural Gas and the LNG Connection</w:t>
      </w:r>
    </w:p>
    <w:p>
      <w:pPr>
        <w:pStyle w:val="FirstParagraph"/>
      </w:pPr>
      <w:r>
        <w:t xml:space="preserve">While oil is significant, it is the natural gas sector that truly distinguishes Algeria’s energy profile. Algeria possesses some of the world’s largest proven reserves of natural gas. Petroleum engineers in this domain are heavily involved in liquefaction processes, transportation pipelines, and storage facilities located around Oran and Skikda, with strategic oversight originating from Algiers.</w:t>
      </w:r>
    </w:p>
    <w:p>
      <w:pPr>
        <w:pStyle w:val="BodyText"/>
      </w:pPr>
      <w:r>
        <w:t xml:space="preserve">The engineering challenges here differ from oil extraction. They involve cryogenics, high-pressure compression technologies, and pipeline integrity management across thousands of kilometers of desert terrain. Engineers must design systems that can withstand the thermal expansion and contraction caused by daily temperature fluctuations in the Sahara. Furthermore, they are tasked with minimizing methane emissions—a critical environmental concern globally—by implementing leak detection and repair (LDAR) protocols. In Algeria Algiers, petroleum engineers are thus not only energy producers but also custodians of environmental compliance, balancing economic output with ecological responsibility.</w:t>
      </w:r>
    </w:p>
    <w:bookmarkEnd w:id="23"/>
    <w:bookmarkStart w:id="24" w:name="X606b8a57891ee856aebad047f09306980ce6146"/>
    <w:p>
      <w:pPr>
        <w:pStyle w:val="Heading2"/>
      </w:pPr>
      <w:r>
        <w:t xml:space="preserve">Transition to Renewable Energy and Future Competencies</w:t>
      </w:r>
    </w:p>
    <w:p>
      <w:pPr>
        <w:pStyle w:val="FirstParagraph"/>
      </w:pPr>
      <w:r>
        <w:t xml:space="preserve">No examination of the petroleum engineer in the 21st century can ignore the global push toward decarbonization. For Algeria Algiers, this presents a paradox: how to maximize hydrocarbon revenue while preparing for a post-carbon future. Petroleum engineers are at the forefront of this transition. Their skills in reservoir management are being repurposed for Carbon Capture, Utilization, and Storage (CCUS) projects.</w:t>
      </w:r>
    </w:p>
    <w:p>
      <w:pPr>
        <w:pStyle w:val="BodyText"/>
      </w:pPr>
      <w:r>
        <w:t xml:space="preserve">In CCUS initiatives, petroleum engineers utilize their understanding of subsurface geology to identify suitable formations for injecting captured carbon dioxide underground. This application extends the relevance of the petroleum engineering discipline beyond fossil fuels. Additionally, there is growing interest in geothermal energy extraction from deep hydrocarbon reservoirs, a field where traditional drilling expertise is directly transferable. Engineers in Algeria Algiers are increasingly required to upskill in digital technologies, including artificial intelligence for predictive maintenance and blockchain for supply chain transparency.</w:t>
      </w:r>
    </w:p>
    <w:bookmarkEnd w:id="24"/>
    <w:bookmarkStart w:id="25" w:name="conclusion"/>
    <w:p>
      <w:pPr>
        <w:pStyle w:val="Heading2"/>
      </w:pPr>
      <w:r>
        <w:t xml:space="preserve">Conclusion</w:t>
      </w:r>
    </w:p>
    <w:p>
      <w:pPr>
        <w:pStyle w:val="FirstParagraph"/>
      </w:pPr>
      <w:r>
        <w:t xml:space="preserve">In conclusion, the profile of the petroleum engineer in Algeria Algiers is dynamic and multifaceted. It is no longer sufficient to be merely a technical expert in fluid dynamics or rock mechanics. The modern engineer must also be a strategist, an environmental steward, and an international collaborator. As Algeria navigates its economic future, relying heavily on energy exports while seeking diversification, the petroleum engineer remains a cornerstone of national stability and development.</w:t>
      </w:r>
    </w:p>
    <w:p>
      <w:pPr>
        <w:pStyle w:val="BodyText"/>
      </w:pPr>
      <w:r>
        <w:t xml:space="preserve">This book report underscores that the work done in Algiers has global implications. The efficiency with which petroleum engineers extract gas from the Algerian desert affects European energy security; their innovations in carbon storage influence global climate goals. Therefore, investing in the education and professional development of petroleum engineers in Algeria is not just a local priority but a matter of international significance. As we move forward, the synergy between traditional engineering practices and emerging green technologies will define the next era of Algeria’s energy landscape.</w:t>
      </w:r>
    </w:p>
    <w:p>
      <w:pPr>
        <w:pStyle w:val="BodyText"/>
      </w:pPr>
      <w:r>
        <w:rPr>
          <w:iCs/>
          <w:i/>
        </w:rPr>
        <w:t xml:space="preserve">Report generated for educational purposes regarding Petroleum Engineering in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Algeria Algiers</dc:title>
  <dc:creator/>
  <dc:language>en</dc:language>
  <cp:keywords/>
  <dcterms:created xsi:type="dcterms:W3CDTF">2026-07-29T13:57:30Z</dcterms:created>
  <dcterms:modified xsi:type="dcterms:W3CDTF">2026-07-29T13:57:30Z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