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X7d3790032e258f1b6663e46d83aa0ce059a87d1"/>
    <w:p>
      <w:pPr>
        <w:pStyle w:val="Heading1"/>
      </w:pPr>
      <w:r>
        <w:t xml:space="preserve">Petroleum Engineer in Australia Brisbane: A Professional Review</w:t>
      </w:r>
    </w:p>
    <w:bookmarkEnd w:id="20"/>
    <w:p>
      <w:pPr>
        <w:pStyle w:val="FirstParagraph"/>
      </w:pPr>
      <w:r>
        <w:rPr>
          <w:bCs/>
          <w:b/>
        </w:rPr>
        <w:t xml:space="preserve">Date:</w:t>
      </w:r>
      <w:r>
        <w:t xml:space="preserve"> October 26, 2023</w:t>
      </w:r>
      <w:r>
        <w:br/>
      </w:r>
      <w:r>
        <w:rPr>
          <w:bCs/>
          <w:b/>
        </w:rPr>
        <w:t xml:space="preserve">To:</w:t>
      </w:r>
      <w:r>
        <w:t xml:space="preserve"> Department of Resources and Energy, State Government of Queensland</w:t>
      </w:r>
      <w:r>
        <w:br/>
      </w:r>
      <w:r>
        <w:rPr>
          <w:bCs/>
          <w:b/>
        </w:rPr>
        <w:t xml:space="preserve">From:</w:t>
      </w:r>
      <w:r>
        <w:t xml:space="preserve"> Technical Analysis Team</w:t>
      </w:r>
      <w:r>
        <w:br/>
      </w:r>
      <w:r>
        <w:rPr>
          <w:bCs/>
          <w:b/>
        </w:rPr>
        <w:t xml:space="preserve">Subject:</w:t>
      </w:r>
      <w:r>
        <w:t xml:space="preserve"> Comprehensive Review of the Petroleum Engineer’s Role in the Brisbane Context</w:t>
      </w:r>
    </w:p>
    <w:bookmarkStart w:id="21" w:name="introduction"/>
    <w:p>
      <w:pPr>
        <w:pStyle w:val="Heading2"/>
      </w:pPr>
      <w:r>
        <w:t xml:space="preserve">1. Introduction</w:t>
      </w:r>
    </w:p>
    <w:p>
      <w:pPr>
        <w:pStyle w:val="FirstParagraph"/>
      </w:pPr>
      <w:r>
        <w:t xml:space="preserve">The energy landscape is currently undergoing a profound transformation, characterized by the dual pressures of global decarbonization goals and sustained regional energy security demands. Within this complex environment, the role of the</w:t>
      </w:r>
      <w:r>
        <w:t xml:space="preserve"> </w:t>
      </w:r>
      <w:r>
        <w:rPr>
          <w:bCs/>
          <w:b/>
        </w:rPr>
        <w:t xml:space="preserve">Petroleum Engineer</w:t>
      </w:r>
      <w:r>
        <w:t xml:space="preserve"> </w:t>
      </w:r>
      <w:r>
        <w:t xml:space="preserve">remains critical, not merely as a extractor of hydrocarbons but as a specialist in subsurface management and transition technologies. This book report evaluates current industry literature and professional standards regarding the petroleum engineering profession, with a specific focus on its applicability within</w:t>
      </w:r>
      <w:r>
        <w:t xml:space="preserve"> </w:t>
      </w:r>
      <w:r>
        <w:rPr>
          <w:bCs/>
          <w:b/>
        </w:rPr>
        <w:t xml:space="preserve">Australia Brisbane</w:t>
      </w:r>
      <w:r>
        <w:t xml:space="preserve">. While Brisbane itself is an administrative and service hub rather than an extraction site, it serves as the operational headquarters for many major energy firms operating in Queensland’s broader resource sectors. Understanding how these professionals operate within this metropolitan context is vital for policy-making, educational planning, and industrial development.</w:t>
      </w:r>
    </w:p>
    <w:bookmarkEnd w:id="21"/>
    <w:bookmarkStart w:id="22" w:name="the-evolution-of-the-petroleum-engineer"/>
    <w:p>
      <w:pPr>
        <w:pStyle w:val="Heading2"/>
      </w:pPr>
      <w:r>
        <w:t xml:space="preserve">2. The Evolution of the Petroleum Engineer</w:t>
      </w:r>
    </w:p>
    <w:p>
      <w:pPr>
        <w:pStyle w:val="FirstParagraph"/>
      </w:pPr>
      <w:r>
        <w:t xml:space="preserve">Traditional definitions of a petroleum engineer focus on the technologies associated with the typical activities involved in oil-and-gas industries: exploration and development of underground hydrocarbon deposits including crude oil and natural gas, recovery, and production. However, contemporary literature emphasizes a significant shift in this definition. Modern</w:t>
      </w:r>
      <w:r>
        <w:t xml:space="preserve"> </w:t>
      </w:r>
      <w:r>
        <w:rPr>
          <w:bCs/>
          <w:b/>
        </w:rPr>
        <w:t xml:space="preserve">Petroleum Engineer</w:t>
      </w:r>
      <w:r>
        <w:t xml:space="preserve"> </w:t>
      </w:r>
      <w:r>
        <w:t xml:space="preserve">profiles now highlight expertise in reservoir simulation, enhanced oil recovery (EOR), carbon capture utilization and storage (CCUS), geothermal energy systems, and hydrogen production.</w:t>
      </w:r>
    </w:p>
    <w:p>
      <w:pPr>
        <w:pStyle w:val="BodyText"/>
      </w:pPr>
      <w:r>
        <w:t xml:space="preserve">The books reviewed for this report consistently argue that the skill set of a petroleum engineer is highly transferable. The deep understanding of fluid dynamics through porous media, thermodynamics, and subsurface geology acquired during their training is increasingly being applied to solve problems in renewable energy storage and environmental remediation. This evolution is crucial for the workforce in</w:t>
      </w:r>
      <w:r>
        <w:t xml:space="preserve"> </w:t>
      </w:r>
      <w:r>
        <w:rPr>
          <w:bCs/>
          <w:b/>
        </w:rPr>
        <w:t xml:space="preserve">Australia Brisbane</w:t>
      </w:r>
      <w:r>
        <w:t xml:space="preserve">, where engineering firms are pivoting toward integrated energy solutions.</w:t>
      </w:r>
    </w:p>
    <w:bookmarkEnd w:id="22"/>
    <w:bookmarkStart w:id="23" w:name="X5a1ebe783a06bc086e01351f51bee8523d455e8"/>
    <w:p>
      <w:pPr>
        <w:pStyle w:val="Heading2"/>
      </w:pPr>
      <w:r>
        <w:t xml:space="preserve">3. The Brisbane Context: Hub of Engineering Excellence</w:t>
      </w:r>
    </w:p>
    <w:p>
      <w:pPr>
        <w:pStyle w:val="FirstParagraph"/>
      </w:pPr>
      <w:r>
        <w:rPr>
          <w:bCs/>
          <w:b/>
        </w:rPr>
        <w:t xml:space="preserve">Australia Brisbane</w:t>
      </w:r>
      <w:r>
        <w:t xml:space="preserve"> </w:t>
      </w:r>
      <w:r>
        <w:t xml:space="preserve">holds a unique position in the national energy matrix. It is not only the capital of Queensland, a state historically rich in coal, LNG (Liquefied Natural Gas), and offshore oil resources, but it is also emerging as a center for green hydrogen innovation. The city hosts major offices for multinational energy corporations that manage operations across the Bowen Basin, Surat Basin, and the Carnarvon Basin.</w:t>
      </w:r>
    </w:p>
    <w:p>
      <w:pPr>
        <w:pStyle w:val="BodyText"/>
      </w:pPr>
      <w:r>
        <w:t xml:space="preserve">The literature indicates that petroleum engineers based in Brisbane often function more in strategic planning, regulatory compliance, investment analysis, and technical management roles compared to their counterparts working on remote rigs. Therefore, a book report on this topic must address the difference between field engineering and corporate/engineering consulting roles prevalent in the capital city. The demand for</w:t>
      </w:r>
      <w:r>
        <w:t xml:space="preserve"> </w:t>
      </w:r>
      <w:r>
        <w:rPr>
          <w:bCs/>
          <w:b/>
        </w:rPr>
        <w:t xml:space="preserve">Petroleum Engineer</w:t>
      </w:r>
      <w:r>
        <w:t xml:space="preserve"> </w:t>
      </w:r>
      <w:r>
        <w:t xml:space="preserve">services in</w:t>
      </w:r>
      <w:r>
        <w:t xml:space="preserve"> </w:t>
      </w:r>
      <w:r>
        <w:rPr>
          <w:bCs/>
          <w:b/>
        </w:rPr>
        <w:t xml:space="preserve">Australia Brisbane</w:t>
      </w:r>
      <w:r>
        <w:t xml:space="preserve"> </w:t>
      </w:r>
      <w:r>
        <w:t xml:space="preserve">is driven by:</w:t>
      </w:r>
    </w:p>
    <w:p>
      <w:pPr>
        <w:numPr>
          <w:ilvl w:val="0"/>
          <w:numId w:val="1001"/>
        </w:numPr>
        <w:pStyle w:val="Compact"/>
      </w:pPr>
      <w:r>
        <w:rPr>
          <w:bCs/>
          <w:b/>
        </w:rPr>
        <w:t xml:space="preserve">LNG Project Management:</w:t>
      </w:r>
      <w:r>
        <w:t xml:space="preserve"> Overseeing the operational efficiency of major export terminals.</w:t>
      </w:r>
    </w:p>
    <w:p>
      <w:pPr>
        <w:numPr>
          <w:ilvl w:val="0"/>
          <w:numId w:val="1001"/>
        </w:numPr>
        <w:pStyle w:val="Compact"/>
      </w:pPr>
      <w:r>
        <w:rPr>
          <w:bCs/>
          <w:b/>
        </w:rPr>
        <w:t xml:space="preserve">COROS (Carbon Capture):</w:t>
      </w:r>
      <w:r>
        <w:t xml:space="preserve"> Developing strategies to sequester carbon from existing industrial sites.</w:t>
      </w:r>
    </w:p>
    <w:p>
      <w:pPr>
        <w:numPr>
          <w:ilvl w:val="0"/>
          <w:numId w:val="1001"/>
        </w:numPr>
        <w:pStyle w:val="Compact"/>
      </w:pPr>
      <w:r>
        <w:rPr>
          <w:bCs/>
          <w:b/>
        </w:rPr>
        <w:t xml:space="preserve">Regulatory Frameworks:</w:t>
      </w:r>
      <w:r>
        <w:t xml:space="preserve"> Advising state and federal governments on energy policy and safety standards.</w:t>
      </w:r>
    </w:p>
    <w:bookmarkEnd w:id="23"/>
    <w:bookmarkStart w:id="24" w:name="challenges-in-transition"/>
    <w:p>
      <w:pPr>
        <w:pStyle w:val="Heading2"/>
      </w:pPr>
      <w:r>
        <w:t xml:space="preserve">4. Challenges in Transition</w:t>
      </w:r>
    </w:p>
    <w:p>
      <w:pPr>
        <w:pStyle w:val="FirstParagraph"/>
      </w:pPr>
      <w:r>
        <w:t xml:space="preserve">A significant theme across all reviewed texts is the challenge of "skills transition." There is a noted anxiety within the industry regarding job security as global demand for fossil fuels fluctuates. However, experts argue that this fear is misplaced if professionals actively upskill. The</w:t>
      </w:r>
      <w:r>
        <w:t xml:space="preserve"> </w:t>
      </w:r>
      <w:r>
        <w:rPr>
          <w:bCs/>
          <w:b/>
        </w:rPr>
        <w:t xml:space="preserve">Petroleum Engineer</w:t>
      </w:r>
      <w:r>
        <w:t xml:space="preserve"> </w:t>
      </w:r>
      <w:r>
        <w:t xml:space="preserve">in</w:t>
      </w:r>
      <w:r>
        <w:t xml:space="preserve"> </w:t>
      </w:r>
      <w:r>
        <w:rPr>
          <w:bCs/>
          <w:b/>
        </w:rPr>
        <w:t xml:space="preserve">Australia Brisbane</w:t>
      </w:r>
      <w:r>
        <w:t xml:space="preserve"> </w:t>
      </w:r>
      <w:r>
        <w:t xml:space="preserve">must be proactive in integrating new technologies into their workflow. This includes proficiency in digital twin technology, AI-driven reservoir modeling, and environmental impact assessment protocols.</w:t>
      </w:r>
    </w:p>
    <w:p>
      <w:pPr>
        <w:pStyle w:val="BodyText"/>
      </w:pPr>
      <w:r>
        <w:t xml:space="preserve">The reports highlight that companies headquartered in Brisbane are leading the charge in this transition by hiring petroleum engineers who can bridge the gap between traditional hydrocarbon extraction and sustainable energy management. For instance, re-purposing depleted gas wells for geothermal heating or hydrogen storage requires specialized engineering knowledge that only a petroleum engineer possesses.</w:t>
      </w:r>
    </w:p>
    <w:bookmarkEnd w:id="24"/>
    <w:bookmarkStart w:id="25" w:name="Xa0cd4971304c52638631f593154f55ee7694cdb"/>
    <w:p>
      <w:pPr>
        <w:pStyle w:val="Heading2"/>
      </w:pPr>
      <w:r>
        <w:t xml:space="preserve">5. Educational and Professional Requirements</w:t>
      </w:r>
    </w:p>
    <w:p>
      <w:pPr>
        <w:pStyle w:val="FirstParagraph"/>
      </w:pPr>
      <w:r>
        <w:t xml:space="preserve">The document reviews the academic pathways required to become a qualified petroleum engineer in Australia. Typically, this involves an undergraduate degree in chemical, mechanical, electrical, or civil engineering with a major/minor in reservoir engineering. Post-graduate qualifications are increasingly common for those seeking senior roles in</w:t>
      </w:r>
      <w:r>
        <w:t xml:space="preserve"> </w:t>
      </w:r>
      <w:r>
        <w:rPr>
          <w:bCs/>
          <w:b/>
        </w:rPr>
        <w:t xml:space="preserve">Australia Brisbane</w:t>
      </w:r>
      <w:r>
        <w:t xml:space="preserve">.</w:t>
      </w:r>
    </w:p>
    <w:p>
      <w:pPr>
        <w:pStyle w:val="BodyText"/>
      </w:pPr>
      <w:r>
        <w:t xml:space="preserve">Professional accreditation bodies such as Engineers Australia emphasize continuous professional development (CPD). For engineers operating in the Brisbane hub, CPD often involves courses on ESG (Environmental, Social, and Governance) criteria. The ability to communicate environmental stewardship alongside technical efficiency is becoming a key performance indicator for petroleum engineers in corporate settings.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Petroleum Engineer</w:t>
      </w:r>
      <w:r>
        <w:t xml:space="preserve"> </w:t>
      </w:r>
      <w:r>
        <w:t xml:space="preserve">is far from obsolete; it is evolving. The literature confirms that while direct extraction activities may decline in some sectors, the management of subsurface resources and energy transition technologies will continue to require specialized engineering expertise.</w:t>
      </w:r>
      <w:r>
        <w:t xml:space="preserve"> </w:t>
      </w:r>
      <w:r>
        <w:rPr>
          <w:bCs/>
          <w:b/>
        </w:rPr>
        <w:t xml:space="preserve">Australia Brisbane</w:t>
      </w:r>
      <w:r>
        <w:t xml:space="preserve">, with its robust economy, strategic location in the Asia-Pacific region, and status as a policy and corporate hub for Queensland’s resource industries, is poised to remain a significant center for this profession.</w:t>
      </w:r>
    </w:p>
    <w:p>
      <w:pPr>
        <w:pStyle w:val="BodyText"/>
      </w:pPr>
      <w:r>
        <w:t xml:space="preserve">For stakeholders in</w:t>
      </w:r>
      <w:r>
        <w:t xml:space="preserve"> </w:t>
      </w:r>
      <w:r>
        <w:rPr>
          <w:bCs/>
          <w:b/>
        </w:rPr>
        <w:t xml:space="preserve">Australia Brisbane</w:t>
      </w:r>
      <w:r>
        <w:t xml:space="preserve">, including educational institutions, government bodies, and industry leaders, the focus should be on supporting engineers through this transition. Investment in training programs that combine traditional petroleum engineering fundamentals with modern sustainability practices will ensure that the workforce remains resilient and relevant. The future of energy is not just about what we extract from the ground, but how intelligently we manage it—and in</w:t>
      </w:r>
      <w:r>
        <w:t xml:space="preserve"> </w:t>
      </w:r>
      <w:r>
        <w:rPr>
          <w:bCs/>
          <w:b/>
        </w:rPr>
        <w:t xml:space="preserve">Australia Brisbane</w:t>
      </w:r>
      <w:r>
        <w:t xml:space="preserve">, the</w:t>
      </w:r>
      <w:r>
        <w:t xml:space="preserve"> </w:t>
      </w:r>
      <w:r>
        <w:rPr>
          <w:bCs/>
          <w:b/>
        </w:rPr>
        <w:t xml:space="preserve">Petroleum Engineer</w:t>
      </w:r>
      <w:r>
        <w:t xml:space="preserve"> </w:t>
      </w:r>
      <w:r>
        <w:t xml:space="preserve">is central to that management.</w:t>
      </w:r>
    </w:p>
    <w:p>
      <w:pPr>
        <w:pStyle w:val="BodyText"/>
      </w:pPr>
      <w:r>
        <w:rPr>
          <w:iCs/>
          <w:i/>
        </w:rPr>
        <w:t xml:space="preserve">This document was prepared as part of an industry analysis series focusing on technical professions in Queensland. All references are synthesized from current engineering journals and professional standards publications available as of 2023.</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Petroleum Engineer in Australia Brisbane</dc:title>
  <dc:creator/>
  <dc:language>en</dc:language>
  <cp:keywords/>
  <dcterms:created xsi:type="dcterms:W3CDTF">2026-07-29T14:23:43Z</dcterms:created>
  <dcterms:modified xsi:type="dcterms:W3CDTF">2026-07-29T14:23:43Z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