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f3aa1fa13f924303210c767e63289e11ac35b77"/>
    <w:p>
      <w:pPr>
        <w:pStyle w:val="Heading1"/>
      </w:pPr>
      <w:r>
        <w:t xml:space="preserve">Book Report: The Role and Evolution of the Petroleum Engineer in Ghana Accra</w:t>
      </w:r>
    </w:p>
    <w:p>
      <w:pPr>
        <w:pStyle w:val="FirstParagraph"/>
      </w:pPr>
      <w:r>
        <w:rPr>
          <w:bCs/>
          <w:b/>
        </w:rPr>
        <w:t xml:space="preserve">Date:</w:t>
      </w:r>
      <w:r>
        <w:t xml:space="preserve"> </w:t>
      </w:r>
      <w:r>
        <w:t xml:space="preserve">October 24, 2023</w:t>
      </w:r>
      <w:r>
        <w:br/>
      </w:r>
      <w:r>
        <w:rPr>
          <w:bCs/>
          <w:b/>
        </w:rPr>
        <w:t xml:space="preserve">To:</w:t>
      </w:r>
      <w:r>
        <w:rPr>
          <w:iCs/>
          <w:i/>
        </w:rPr>
        <w:t xml:space="preserve">African Energy Review Editorial Board</w:t>
      </w:r>
      <w:r>
        <w:br/>
      </w:r>
      <w:r>
        <w:rPr>
          <w:bCs/>
          <w:b/>
        </w:rPr>
        <w:t xml:space="preserve">From:</w:t>
      </w:r>
      <w:r>
        <w:rPr>
          <w:iCs/>
          <w:i/>
        </w:rPr>
        <w:t xml:space="preserve">[Your Name], Senior Energy Analyst</w:t>
      </w:r>
      <w:r>
        <w:br/>
      </w:r>
      <w:r>
        <w:rPr>
          <w:bCs/>
          <w:b/>
        </w:rPr>
        <w:t xml:space="preserve">Subject:</w:t>
      </w:r>
      <w:r>
        <w:t xml:space="preserve">An Analysis of the Professional Trajectory of the Petroleum Engineer within the context of Ghana Accra’s emerging energy sector.</w:t>
      </w:r>
    </w:p>
    <w:bookmarkStart w:id="20" w:name="introduction-and-contextual-background"/>
    <w:p>
      <w:pPr>
        <w:pStyle w:val="Heading2"/>
      </w:pPr>
      <w:r>
        <w:t xml:space="preserve">1. Introduction and Contextual Background</w:t>
      </w:r>
    </w:p>
    <w:p>
      <w:pPr>
        <w:pStyle w:val="FirstParagraph"/>
      </w:pPr>
      <w:r>
        <w:t xml:space="preserve">The discovery of commercially viable oil reserves in offshore Ghana in 2007 marked a pivotal moment not only for the nation's economy but also for the global energy landscape. This report serves as an analytical review of the current state, challenges, and future outlooks regarding the profession of a</w:t>
      </w:r>
      <w:r>
        <w:t xml:space="preserve"> </w:t>
      </w:r>
      <w:r>
        <w:rPr>
          <w:bCs/>
          <w:b/>
        </w:rPr>
        <w:t xml:space="preserve">Petroleum Engineer</w:t>
      </w:r>
      <w:r>
        <w:t xml:space="preserve"> </w:t>
      </w:r>
      <w:r>
        <w:t xml:space="preserve">operating within the specific socio-economic and industrial environment of</w:t>
      </w:r>
      <w:r>
        <w:t xml:space="preserve"> </w:t>
      </w:r>
      <w:r>
        <w:rPr>
          <w:bCs/>
          <w:b/>
        </w:rPr>
        <w:t xml:space="preserve">Ghana Accra</w:t>
      </w:r>
      <w:r>
        <w:t xml:space="preserve">. While Accra is primarily known as a commercial capital rather than an onshore drilling hub, it has rapidly evolved into the administrative, technical, and logistical heart of Ghana’s petroleum industry.</w:t>
      </w:r>
      <w:r>
        <w:t xml:space="preserve"> </w:t>
      </w:r>
      <w:r>
        <w:t xml:space="preserve">This book report synthesizes recent academic literature, industry white papers from 2015 to 2023, and operational case studies to examine how the role of the petroleum engineer has shifted from a purely technical execution role to a multifaceted leadership position centered in</w:t>
      </w:r>
      <w:r>
        <w:t xml:space="preserve"> </w:t>
      </w:r>
      <w:r>
        <w:rPr>
          <w:bCs/>
          <w:b/>
        </w:rPr>
        <w:t xml:space="preserve">Ghana Accra</w:t>
      </w:r>
      <w:r>
        <w:t xml:space="preserve">. The central thesis of this review is that the modern petroleum engineer in this region must possess not only rigorous engineering competencies but also deep contextual understanding of local policy, environmental stewardship, and community relations.</w:t>
      </w:r>
    </w:p>
    <w:bookmarkEnd w:id="20"/>
    <w:bookmarkStart w:id="21" w:name="Xbf4a8c5b62f7bd5eda9c58fc5d9bee3d276da48"/>
    <w:p>
      <w:pPr>
        <w:pStyle w:val="Heading2"/>
      </w:pPr>
      <w:r>
        <w:t xml:space="preserve">2. Historical Overview: From Discovery to Centralization</w:t>
      </w:r>
    </w:p>
    <w:p>
      <w:pPr>
        <w:pStyle w:val="FirstParagraph"/>
      </w:pPr>
      <w:r>
        <w:t xml:space="preserve">Prior to 2010, oil activities in Ghana were largely managed by international conglomerates with expatriate technical teams based in Europe or North America. However, the implementation of the Local Content Act of 2011 fundamentally altered this dynamic. This legislation mandated that a significant percentage of goods and services used in the petroleum sector be sourced locally. Consequently, there was a surge in demand for qualified</w:t>
      </w:r>
      <w:r>
        <w:t xml:space="preserve"> </w:t>
      </w:r>
      <w:r>
        <w:rPr>
          <w:bCs/>
          <w:b/>
        </w:rPr>
        <w:t xml:space="preserve">Petroleum Engineers</w:t>
      </w:r>
      <w:r>
        <w:t xml:space="preserve"> </w:t>
      </w:r>
      <w:r>
        <w:t xml:space="preserve">who could operate within Ghana’s regulatory framework.</w:t>
      </w:r>
      <w:r>
        <w:t xml:space="preserve"> </w:t>
      </w:r>
      <w:r>
        <w:t xml:space="preserve">Accra emerged as the primary base for these operations. The city became home to the headquarters of major operators such as Tullow Oil, Kosmos Energy, and PetroSA (prior to its acquisition). This concentration meant that while drilling operations occurred offshore in the Jubilee, TEN (Tweneboa-Enyenra-Ntomme), and Sankofa fields, the engineering decisions were increasingly made in boardrooms and technical centers located throughout</w:t>
      </w:r>
      <w:r>
        <w:t xml:space="preserve"> </w:t>
      </w:r>
      <w:r>
        <w:rPr>
          <w:bCs/>
          <w:b/>
        </w:rPr>
        <w:t xml:space="preserve">Ghana Accra</w:t>
      </w:r>
      <w:r>
        <w:t xml:space="preserve">. The literature highlights a significant migration of technical talent to the capital, transforming it into a hub for petroleum engineering expertise in West Africa.</w:t>
      </w:r>
    </w:p>
    <w:bookmarkEnd w:id="21"/>
    <w:bookmarkStart w:id="22" w:name="Xda3832b02450b68fc788cc6cd2d95de6588d4ef"/>
    <w:p>
      <w:pPr>
        <w:pStyle w:val="Heading2"/>
      </w:pPr>
      <w:r>
        <w:t xml:space="preserve">3. The Evolving Role of the Petroleum Engineer</w:t>
      </w:r>
    </w:p>
    <w:p>
      <w:pPr>
        <w:pStyle w:val="FirstParagraph"/>
      </w:pPr>
      <w:r>
        <w:t xml:space="preserve">Traditional definitions of a</w:t>
      </w:r>
      <w:r>
        <w:t xml:space="preserve"> </w:t>
      </w:r>
      <w:r>
        <w:rPr>
          <w:bCs/>
          <w:b/>
        </w:rPr>
        <w:t xml:space="preserve">Petroleum Engineer</w:t>
      </w:r>
      <w:r>
        <w:t xml:space="preserve"> </w:t>
      </w:r>
      <w:r>
        <w:t xml:space="preserve">focus on reservoir simulation, drilling mechanics, and production optimization. However, recent publications emphasize that the role in Ghana has expanded significantly. Today’s engineers must act as bridge-builders between international technological standards and local realities.</w:t>
      </w:r>
      <w:r>
        <w:t xml:space="preserve"> </w:t>
      </w:r>
      <w:r>
        <w:rPr>
          <w:bCs/>
          <w:b/>
        </w:rPr>
        <w:t xml:space="preserve">3.1 Technical Adaptation to Local Geology</w:t>
      </w:r>
      <w:r>
        <w:br/>
      </w:r>
      <w:r>
        <w:t xml:space="preserve">A key aspect discussed in contemporary literature is the unique geological complexity of the Western Cape Basin. Engineers working out of</w:t>
      </w:r>
      <w:r>
        <w:t xml:space="preserve"> </w:t>
      </w:r>
      <w:r>
        <w:rPr>
          <w:bCs/>
          <w:b/>
        </w:rPr>
        <w:t xml:space="preserve">Ghana Accra</w:t>
      </w:r>
      <w:r>
        <w:t xml:space="preserve"> </w:t>
      </w:r>
      <w:r>
        <w:t xml:space="preserve">are tasked with interpreting seismic data that differs significantly from North Sea or Gulf of Mexico models. This requires a high degree of specialization and adaptability. The "book" findings suggest that generic engineering approaches often fail in this region, necessitating tailored solutions developed by local experts who understand the specific pressures and temperatures of Ghanaian reservoirs.</w:t>
      </w:r>
      <w:r>
        <w:t xml:space="preserve"> </w:t>
      </w:r>
      <w:r>
        <w:rPr>
          <w:bCs/>
          <w:b/>
        </w:rPr>
        <w:t xml:space="preserve">3.2 Integration with Local Supply Chains</w:t>
      </w:r>
      <w:r>
        <w:br/>
      </w:r>
      <w:r>
        <w:t xml:space="preserve">The Local Content Act has forced</w:t>
      </w:r>
      <w:r>
        <w:t xml:space="preserve"> </w:t>
      </w:r>
      <w:r>
        <w:rPr>
          <w:bCs/>
          <w:b/>
        </w:rPr>
        <w:t xml:space="preserve">Petroleum Engineers</w:t>
      </w:r>
      <w:r>
        <w:t xml:space="preserve"> </w:t>
      </w:r>
      <w:r>
        <w:t xml:space="preserve">to engage deeply with local vendors. An engineer in</w:t>
      </w:r>
      <w:r>
        <w:t xml:space="preserve"> </w:t>
      </w:r>
      <w:r>
        <w:rPr>
          <w:bCs/>
          <w:b/>
        </w:rPr>
        <w:t xml:space="preserve">Ghana Accra</w:t>
      </w:r>
      <w:r>
        <w:t xml:space="preserve"> </w:t>
      </w:r>
      <w:r>
        <w:t xml:space="preserve">must now evaluate the capabilities of local fabrication shops and service providers. This shifts the engineer’s role from pure design to vendor qualification and supply chain management, ensuring that engineering integrity is maintained even when utilizing locally sourced materials.</w:t>
      </w:r>
    </w:p>
    <w:bookmarkEnd w:id="22"/>
    <w:bookmarkStart w:id="23" w:name="X1eb75f4c90000d84870886eae300d14303e679e"/>
    <w:p>
      <w:pPr>
        <w:pStyle w:val="Heading2"/>
      </w:pPr>
      <w:r>
        <w:t xml:space="preserve">4. Challenges Facing Petroleum Engineers in Ghana Accra</w:t>
      </w:r>
    </w:p>
    <w:p>
      <w:pPr>
        <w:pStyle w:val="FirstParagraph"/>
      </w:pPr>
      <w:r>
        <w:t xml:space="preserve">Despite the growth, several critical challenges impede the optimal functioning of petroleum engineers in</w:t>
      </w:r>
      <w:r>
        <w:t xml:space="preserve"> </w:t>
      </w:r>
      <w:r>
        <w:rPr>
          <w:bCs/>
          <w:b/>
        </w:rPr>
        <w:t xml:space="preserve">Ghana Accra</w:t>
      </w:r>
      <w:r>
        <w:t xml:space="preserve">. First is the brain drain phenomenon. Many highly skilled engineers trained in top-tier universities leave for opportunities in Europe or North America after gaining initial experience. This creates a talent gap that places undue pressure on those remaining in</w:t>
      </w:r>
      <w:r>
        <w:t xml:space="preserve"> </w:t>
      </w:r>
      <w:r>
        <w:rPr>
          <w:bCs/>
          <w:b/>
        </w:rPr>
        <w:t xml:space="preserve">Ghana Accra</w:t>
      </w:r>
      <w:r>
        <w:t xml:space="preserve">, potentially leading to burnout and reduced operational efficiency.</w:t>
      </w:r>
      <w:r>
        <w:t xml:space="preserve"> </w:t>
      </w:r>
      <w:r>
        <w:t xml:space="preserve">Secondly, there is the challenge of infrastructure support. While Accra has improved its digital and logistical infrastructure, it still lags behind established energy hubs like Houston or Aberdeen. Engineers often face delays in accessing specialized software licenses, hardware updates, or rapid response technical teams during emergencies.</w:t>
      </w:r>
      <w:r>
        <w:t xml:space="preserve"> </w:t>
      </w:r>
      <w:r>
        <w:t xml:space="preserve">Thirdly, environmental and social governance (ESG) pressures are mounting. The literature indicates that</w:t>
      </w:r>
      <w:r>
        <w:t xml:space="preserve"> </w:t>
      </w:r>
      <w:r>
        <w:rPr>
          <w:bCs/>
          <w:b/>
        </w:rPr>
        <w:t xml:space="preserve">Petroleum Engineers</w:t>
      </w:r>
      <w:r>
        <w:t xml:space="preserve"> </w:t>
      </w:r>
      <w:r>
        <w:t xml:space="preserve">are increasingly held accountable for the environmental footprint of their projects. In</w:t>
      </w:r>
      <w:r>
        <w:t xml:space="preserve"> </w:t>
      </w:r>
      <w:r>
        <w:rPr>
          <w:bCs/>
          <w:b/>
        </w:rPr>
        <w:t xml:space="preserve">Ghana Accra</w:t>
      </w:r>
      <w:r>
        <w:t xml:space="preserve">, where public awareness regarding climate change and ecological preservation is growing, engineers must design projects that minimize spill risks and carbon emissions, often at a higher cost than traditional methods.</w:t>
      </w:r>
    </w:p>
    <w:bookmarkEnd w:id="23"/>
    <w:bookmarkStart w:id="24" w:name="X14d5517c28c5c311c0aea211a8c583b599b2fad"/>
    <w:p>
      <w:pPr>
        <w:pStyle w:val="Heading2"/>
      </w:pPr>
      <w:r>
        <w:t xml:space="preserve">5. The Future Outlook: Diversification and Digitalization</w:t>
      </w:r>
    </w:p>
    <w:p>
      <w:pPr>
        <w:pStyle w:val="FirstParagraph"/>
      </w:pPr>
      <w:r>
        <w:t xml:space="preserve">Looking forward, the role of the</w:t>
      </w:r>
      <w:r>
        <w:t xml:space="preserve"> </w:t>
      </w:r>
      <w:r>
        <w:rPr>
          <w:bCs/>
          <w:b/>
        </w:rPr>
        <w:t xml:space="preserve">Petroleum Engineer</w:t>
      </w:r>
      <w:r>
        <w:t xml:space="preserve"> </w:t>
      </w:r>
      <w:r>
        <w:t xml:space="preserve">in</w:t>
      </w:r>
      <w:r>
        <w:t xml:space="preserve"> </w:t>
      </w:r>
      <w:r>
        <w:rPr>
          <w:bCs/>
          <w:b/>
        </w:rPr>
        <w:t xml:space="preserve">Ghana Accra</w:t>
      </w:r>
      <w:r>
        <w:t xml:space="preserve"> </w:t>
      </w:r>
      <w:r>
        <w:t xml:space="preserve">is poised for further transformation. Two major trends are emerging: digitalization and energy transition.</w:t>
      </w:r>
      <w:r>
        <w:t xml:space="preserve"> </w:t>
      </w:r>
      <w:r>
        <w:rPr>
          <w:bCs/>
          <w:b/>
        </w:rPr>
        <w:t xml:space="preserve">Digitalization:</w:t>
      </w:r>
      <w:r>
        <w:br/>
      </w:r>
      <w:r>
        <w:t xml:space="preserve">There is a growing push towards "Smart Oilfields" in Ghana. This involves the use of IoT (Internet of Things) sensors, AI-driven predictive maintenance, and remote monitoring technologies. Engineers based in</w:t>
      </w:r>
      <w:r>
        <w:t xml:space="preserve"> </w:t>
      </w:r>
      <w:r>
        <w:rPr>
          <w:bCs/>
          <w:b/>
        </w:rPr>
        <w:t xml:space="preserve">Ghana Accra</w:t>
      </w:r>
      <w:r>
        <w:t xml:space="preserve"> </w:t>
      </w:r>
      <w:r>
        <w:t xml:space="preserve">are expected to master these digital tools, allowing them to manage offshore assets remotely from their offices on land. This trend could enhance safety by reducing the need for personnel to travel frequently between the coast and the capital.</w:t>
      </w:r>
      <w:r>
        <w:t xml:space="preserve"> </w:t>
      </w:r>
      <w:r>
        <w:rPr>
          <w:bCs/>
          <w:b/>
        </w:rPr>
        <w:t xml:space="preserve">The Energy Transition:</w:t>
      </w:r>
      <w:r>
        <w:br/>
      </w:r>
      <w:r>
        <w:t xml:space="preserve">As global markets shift toward renewable energy,</w:t>
      </w:r>
      <w:r>
        <w:t xml:space="preserve"> </w:t>
      </w:r>
      <w:r>
        <w:rPr>
          <w:bCs/>
          <w:b/>
        </w:rPr>
        <w:t xml:space="preserve">Petroleum Engineers</w:t>
      </w:r>
      <w:r>
        <w:t xml:space="preserve"> </w:t>
      </w:r>
      <w:r>
        <w:t xml:space="preserve">are being re-skilled. In</w:t>
      </w:r>
      <w:r>
        <w:t xml:space="preserve"> </w:t>
      </w:r>
      <w:r>
        <w:rPr>
          <w:bCs/>
          <w:b/>
        </w:rPr>
        <w:t xml:space="preserve">Ghana Accra</w:t>
      </w:r>
      <w:r>
        <w:t xml:space="preserve">, this is evident in projects exploring carbon capture and storage (CCS) and geothermal energy utilization. The engineering principles of fluid dynamics and reservoir management are being adapted for these new purposes. Consequently, the future petroleum engineer in Ghana will likely be a hybrid professional, capable of managing hydrocarbon assets while contributing to the nation’s broader energy security goals through alternative sources.</w:t>
      </w:r>
    </w:p>
    <w:bookmarkEnd w:id="24"/>
    <w:bookmarkStart w:id="25" w:name="conclusion"/>
    <w:p>
      <w:pPr>
        <w:pStyle w:val="Heading2"/>
      </w:pPr>
      <w:r>
        <w:t xml:space="preserve">6. Conclusion</w:t>
      </w:r>
    </w:p>
    <w:p>
      <w:pPr>
        <w:pStyle w:val="FirstParagraph"/>
      </w:pPr>
      <w:r>
        <w:t xml:space="preserve">In conclusion, this report asserts that the profession of</w:t>
      </w:r>
      <w:r>
        <w:t xml:space="preserve"> </w:t>
      </w:r>
      <w:r>
        <w:rPr>
          <w:bCs/>
          <w:b/>
        </w:rPr>
        <w:t xml:space="preserve">Petroleum Engineer</w:t>
      </w:r>
      <w:r>
        <w:t xml:space="preserve"> </w:t>
      </w:r>
      <w:r>
        <w:t xml:space="preserve">in</w:t>
      </w:r>
      <w:r>
        <w:t xml:space="preserve"> </w:t>
      </w:r>
      <w:r>
        <w:rPr>
          <w:bCs/>
          <w:b/>
        </w:rPr>
        <w:t xml:space="preserve">Ghana Accra</w:t>
      </w:r>
      <w:r>
        <w:t xml:space="preserve"> </w:t>
      </w:r>
      <w:r>
        <w:t xml:space="preserve">is no longer a niche technical role but a central pillar of national economic development. The concentration of expertise in the capital has created a unique ecosystem where engineering excellence meets local policy enforcement and community engagement.</w:t>
      </w:r>
      <w:r>
        <w:t xml:space="preserve"> </w:t>
      </w:r>
      <w:r>
        <w:t xml:space="preserve">To maintain competitiveness, stakeholders—including government bodies like the Petroleum Commission and educational institutions—must focus on continuous professional development, infrastructure investment, and retention strategies for young engineers. The trajectory outlined in this analysis suggests that if these challenges are met with strategic innovation,</w:t>
      </w:r>
      <w:r>
        <w:t xml:space="preserve"> </w:t>
      </w:r>
      <w:r>
        <w:rPr>
          <w:bCs/>
          <w:b/>
        </w:rPr>
        <w:t xml:space="preserve">Ghana Accra</w:t>
      </w:r>
      <w:r>
        <w:t xml:space="preserve"> </w:t>
      </w:r>
      <w:r>
        <w:t xml:space="preserve">will not only sustain its oil production but also position itself as a leader in sustainable energy engineering for the continent.</w:t>
      </w:r>
      <w:r>
        <w:t xml:space="preserve"> </w:t>
      </w:r>
      <w:r>
        <w:t xml:space="preserve">The evolution of the</w:t>
      </w:r>
      <w:r>
        <w:t xml:space="preserve"> </w:t>
      </w:r>
      <w:r>
        <w:rPr>
          <w:bCs/>
          <w:b/>
        </w:rPr>
        <w:t xml:space="preserve">Petroleum Engineer</w:t>
      </w:r>
      <w:r>
        <w:t xml:space="preserve"> </w:t>
      </w:r>
      <w:r>
        <w:t xml:space="preserve">is thus intertwined with the identity of modern</w:t>
      </w:r>
      <w:r>
        <w:t xml:space="preserve"> </w:t>
      </w:r>
      <w:r>
        <w:rPr>
          <w:bCs/>
          <w:b/>
        </w:rPr>
        <w:t xml:space="preserve">Ghana Accra</w:t>
      </w:r>
      <w:r>
        <w:t xml:space="preserve">, reflecting a shift from passive resource extraction to active, intelligent, and responsible energy management.</w:t>
      </w:r>
      <w:r>
        <w:br/>
      </w:r>
      <w:r>
        <w:br/>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Ghana Accra</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