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New</w:t>
      </w:r>
      <w:r>
        <w:t xml:space="preserve"> </w:t>
      </w:r>
      <w:r>
        <w:t xml:space="preserve">Delhi</w:t>
      </w:r>
    </w:p>
    <w:bookmarkStart w:id="28" w:name="Xa52cd6ae3e94b04d4dc336fb02b8846330a6a09"/>
    <w:p>
      <w:pPr>
        <w:pStyle w:val="Heading1"/>
      </w:pPr>
      <w:r>
        <w:t xml:space="preserve">Book Report: The Petroleum Engineer in the Context of India, New Delhi</w:t>
      </w:r>
    </w:p>
    <w:p>
      <w:pPr>
        <w:pStyle w:val="FirstParagraph"/>
      </w:pPr>
      <w:r>
        <w:rPr>
          <w:bCs/>
          <w:b/>
        </w:rPr>
        <w:t xml:space="preserve">Date:</w:t>
      </w:r>
      <w:r>
        <w:t xml:space="preserve"> </w:t>
      </w:r>
      <w:r>
        <w:t xml:space="preserve">October 26, 2023</w:t>
      </w:r>
      <w:r>
        <w:br/>
      </w:r>
      <w:r>
        <w:rPr>
          <w:bCs/>
          <w:b/>
        </w:rPr>
        <w:t xml:space="preserve">To:</w:t>
      </w:r>
      <w:r>
        <w:t xml:space="preserve"> </w:t>
      </w:r>
      <w:r>
        <w:rPr>
          <w:bCs/>
          <w:b/>
        </w:rPr>
        <w:t xml:space="preserve">From:</w:t>
      </w:r>
      <w:r>
        <w:t xml:space="preserve">[Your Name/Student ID]</w:t>
      </w:r>
      <w:r>
        <w:br/>
      </w:r>
    </w:p>
    <w:bookmarkStart w:id="20" w:name="i.-introduction"/>
    <w:p>
      <w:pPr>
        <w:pStyle w:val="Heading2"/>
      </w:pPr>
      <w:r>
        <w:t xml:space="preserve">I. Introduction</w:t>
      </w:r>
    </w:p>
    <w:p>
      <w:pPr>
        <w:pStyle w:val="FirstParagraph"/>
      </w:pPr>
      <w:r>
        <w:t xml:space="preserve">The extraction and refinement of hydrocarbons remain pivotal to the global energy landscape, yet their role is increasingly complex when viewed through the lens of developing economies. This book report analyzes the critical literature surrounding energy resource management, with a specific focus on the professional trajectory and strategic necessity of the</w:t>
      </w:r>
      <w:r>
        <w:t xml:space="preserve"> </w:t>
      </w:r>
      <w:r>
        <w:rPr>
          <w:bCs/>
          <w:b/>
        </w:rPr>
        <w:t xml:space="preserve">Petroleum Engineer</w:t>
      </w:r>
      <w:r>
        <w:t xml:space="preserve">. The analysis is contextualized within</w:t>
      </w:r>
      <w:r>
        <w:t xml:space="preserve"> </w:t>
      </w:r>
      <w:r>
        <w:rPr>
          <w:bCs/>
          <w:b/>
        </w:rPr>
        <w:t xml:space="preserve">India New Delhi</w:t>
      </w:r>
      <w:r>
        <w:t xml:space="preserve">, serving as both a metaphorical and literal center for national policy, economic planning, and technological innovation. While India is not traditionally ranked among the top global oil producers like Saudi Arabia or Russia, its energy security is a matter of national survival. Therefore, understanding the multifaceted role of the</w:t>
      </w:r>
      <w:r>
        <w:t xml:space="preserve"> </w:t>
      </w:r>
      <w:r>
        <w:rPr>
          <w:bCs/>
          <w:b/>
        </w:rPr>
        <w:t xml:space="preserve">Petroleum Engineer</w:t>
      </w:r>
      <w:r>
        <w:t xml:space="preserve"> </w:t>
      </w:r>
      <w:r>
        <w:t xml:space="preserve">within this specific geopolitical and geographical framework is essential for comprehending modern energy strategies.</w:t>
      </w:r>
    </w:p>
    <w:p>
      <w:pPr>
        <w:pStyle w:val="BodyText"/>
      </w:pPr>
      <w:r>
        <w:t xml:space="preserve">The primary thesis explored in this report is that the modern Petroleum Engineer in India New Delhi must evolve from a purely technical extractor of resources to a holistic energy strategist. This evolution is driven by the dual pressures of increasing domestic demand, environmental regulations, and the urgent need for technological self-reliance. The capital city of</w:t>
      </w:r>
      <w:r>
        <w:t xml:space="preserve"> </w:t>
      </w:r>
      <w:r>
        <w:rPr>
          <w:bCs/>
          <w:b/>
        </w:rPr>
        <w:t xml:space="preserve">India New Delhi</w:t>
      </w:r>
      <w:r>
        <w:t xml:space="preserve">, as the hub for major public sector undertakings (PSUs) like Oil and Natural Gas Corporation (ONGC) and Ministry of Petroleum &amp; Natural Gas policies, sets the regulatory tone that dictates how these engineers operate.</w:t>
      </w:r>
    </w:p>
    <w:bookmarkEnd w:id="20"/>
    <w:bookmarkStart w:id="21" w:name="X5755454cdd4d9b9258f63cc81d93b0dcadcc1a9"/>
    <w:p>
      <w:pPr>
        <w:pStyle w:val="Heading2"/>
      </w:pPr>
      <w:r>
        <w:t xml:space="preserve">II. The Evolving Role of the Petroleum Engineer</w:t>
      </w:r>
    </w:p>
    <w:p>
      <w:pPr>
        <w:pStyle w:val="FirstParagraph"/>
      </w:pPr>
      <w:r>
        <w:t xml:space="preserve">Historically, the role of a</w:t>
      </w:r>
      <w:r>
        <w:t xml:space="preserve"> </w:t>
      </w:r>
      <w:r>
        <w:rPr>
          <w:bCs/>
          <w:b/>
        </w:rPr>
        <w:t xml:space="preserve">Petroleum Engineer</w:t>
      </w:r>
      <w:r>
        <w:t xml:space="preserve"> </w:t>
      </w:r>
      <w:r>
        <w:t xml:space="preserve">was defined by reservoir characterization and well completion techniques. However, recent literature emphasizes a shift toward integrated resource management. In the context of</w:t>
      </w:r>
      <w:r>
        <w:t xml:space="preserve"> </w:t>
      </w:r>
      <w:r>
        <w:rPr>
          <w:bCs/>
          <w:b/>
        </w:rPr>
        <w:t xml:space="preserve">India New Delhi</w:t>
      </w:r>
      <w:r>
        <w:t xml:space="preserve">, this integration is critical because energy policy here is not just about engineering efficiency; it is deeply tied to social equity and economic stability.</w:t>
      </w:r>
    </w:p>
    <w:p>
      <w:pPr>
        <w:pStyle w:val="BodyText"/>
      </w:pPr>
      <w:r>
        <w:t xml:space="preserve">The modern petroleum engineer must possess a broader skill set that includes data analytics, environmental science, and project economics. For instance, in the Krishna-Godavari basin or the Mumbai High fields, engineers are no longer just drilling for oil; they are optimizing production while minimizing carbon footprints. This dual mandate reflects the national agenda emanating from</w:t>
      </w:r>
      <w:r>
        <w:t xml:space="preserve"> </w:t>
      </w:r>
      <w:r>
        <w:rPr>
          <w:bCs/>
          <w:b/>
        </w:rPr>
        <w:t xml:space="preserve">India New Delhi</w:t>
      </w:r>
      <w:r>
        <w:t xml:space="preserve">, where sustainability goals compete with energy independence targets.</w:t>
      </w:r>
    </w:p>
    <w:bookmarkEnd w:id="21"/>
    <w:bookmarkStart w:id="23" w:name="X1b200530187229e64d3aaca1d776b03bc508316"/>
    <w:p>
      <w:pPr>
        <w:pStyle w:val="Heading2"/>
      </w:pPr>
      <w:r>
        <w:t xml:space="preserve">III. The Geopolitical and Economic Context of India New Delhi</w:t>
      </w:r>
    </w:p>
    <w:bookmarkStart w:id="22" w:name="the-center-of-decision-making"/>
    <w:p>
      <w:pPr>
        <w:pStyle w:val="Heading3"/>
      </w:pPr>
      <w:r>
        <w:t xml:space="preserve">The Center of Decision Making</w:t>
      </w:r>
    </w:p>
    <w:p>
      <w:pPr>
        <w:pStyle w:val="FirstParagraph"/>
      </w:pPr>
      <w:r>
        <w:rPr>
          <w:bCs/>
          <w:b/>
        </w:rPr>
        <w:t xml:space="preserve">India New Delhi</w:t>
      </w:r>
      <w:r>
        <w:t xml:space="preserve"> </w:t>
      </w:r>
      <w:r>
        <w:t xml:space="preserve">serves as the nerve center for energy policy. It is where the Strategic Petroleum Reserve policies are debated, where foreign investment treaties with international oil majors are negotiated, and where the transition toward renewable energy integration is planned. The petroleum engineer operating within this ecosystem must understand these macro-level decisions.</w:t>
      </w:r>
    </w:p>
    <w:bookmarkEnd w:id="22"/>
    <w:p>
      <w:pPr>
        <w:pStyle w:val="BodyText"/>
      </w:pPr>
      <w:r>
        <w:t xml:space="preserve">The city of</w:t>
      </w:r>
      <w:r>
        <w:t xml:space="preserve"> </w:t>
      </w:r>
      <w:r>
        <w:rPr>
          <w:bCs/>
          <w:b/>
        </w:rPr>
        <w:t xml:space="preserve">India New Delhi</w:t>
      </w:r>
      <w:r>
        <w:t xml:space="preserve"> </w:t>
      </w:r>
      <w:r>
        <w:t xml:space="preserve">acts as the bridge between technical execution in remote locations and policy formulation in government offices. A significant portion of the literature highlights that engineers based in or connected to hubs like</w:t>
      </w:r>
      <w:r>
        <w:t xml:space="preserve"> </w:t>
      </w:r>
      <w:r>
        <w:rPr>
          <w:bCs/>
          <w:b/>
        </w:rPr>
        <w:t xml:space="preserve">India New DelhiIndia New Delhi</w:t>
      </w:r>
      <w:r>
        <w:t xml:space="preserve"> </w:t>
      </w:r>
      <w:r>
        <w:t xml:space="preserve">is also a hub for research and development in petroleum technologies.</w:t>
      </w:r>
    </w:p>
    <w:bookmarkEnd w:id="23"/>
    <w:bookmarkStart w:id="24" w:name="X2ddf46acd2a0b6ea28b687de41163a71a2ed039"/>
    <w:p>
      <w:pPr>
        <w:pStyle w:val="Heading2"/>
      </w:pPr>
      <w:r>
        <w:t xml:space="preserve">IV. Challenges Faced by Petroleum Engineers in India</w:t>
      </w:r>
    </w:p>
    <w:p>
      <w:pPr>
        <w:pStyle w:val="FirstParagraph"/>
      </w:pPr>
      <w:r>
        <w:t xml:space="preserve">The literature identifies several distinct challenges for the</w:t>
      </w:r>
      <w:r>
        <w:t xml:space="preserve"> </w:t>
      </w:r>
      <w:r>
        <w:rPr>
          <w:bCs/>
          <w:b/>
        </w:rPr>
        <w:t xml:space="preserve">Petroleum Engineer</w:t>
      </w:r>
      <w:r>
        <w:t xml:space="preserve"> </w:t>
      </w:r>
      <w:r>
        <w:t xml:space="preserve">working within the Indian context, particularly those aligned with policies from</w:t>
      </w:r>
      <w:r>
        <w:t xml:space="preserve"> </w:t>
      </w:r>
      <w:r>
        <w:rPr>
          <w:bCs/>
          <w:b/>
        </w:rPr>
        <w:t xml:space="preserve">India New Delhi</w:t>
      </w:r>
      <w:r>
        <w:t xml:space="preserve">:</w:t>
      </w:r>
    </w:p>
    <w:p>
      <w:pPr>
        <w:numPr>
          <w:ilvl w:val="0"/>
          <w:numId w:val="1001"/>
        </w:numPr>
        <w:pStyle w:val="Compact"/>
      </w:pPr>
      <w:r>
        <w:rPr>
          <w:bCs/>
          <w:b/>
        </w:rPr>
        <w:t xml:space="preserve">Aging Infrastructure:</w:t>
      </w:r>
      <w:r>
        <w:t xml:space="preserve"> </w:t>
      </w:r>
      <w:r>
        <w:t xml:space="preserve">Many offshore fields in India are mature and require enhanced oil recovery (EOR) techniques. Engineers must innovate to extract remaining reserves efficiently without excessive cost.</w:t>
      </w:r>
    </w:p>
    <w:p>
      <w:pPr>
        <w:numPr>
          <w:ilvl w:val="0"/>
          <w:numId w:val="1001"/>
        </w:numPr>
        <w:pStyle w:val="Compact"/>
      </w:pPr>
      <w:r>
        <w:rPr>
          <w:bCs/>
          <w:b/>
        </w:rPr>
        <w:t xml:space="preserve">Bureaucratic Hurdles:</w:t>
      </w:r>
      <w:r>
        <w:t xml:space="preserve"> </w:t>
      </w:r>
      <w:r>
        <w:t xml:space="preserve">Operating within the framework of public sector dominance, engineers often navigate complex regulatory environments centered in</w:t>
      </w:r>
      <w:r>
        <w:t xml:space="preserve"> </w:t>
      </w:r>
      <w:r>
        <w:rPr>
          <w:bCs/>
          <w:b/>
        </w:rPr>
        <w:t xml:space="preserve">India New Delhi</w:t>
      </w:r>
      <w:r>
        <w:t xml:space="preserve">.</w:t>
      </w:r>
    </w:p>
    <w:p>
      <w:pPr>
        <w:numPr>
          <w:ilvl w:val="0"/>
          <w:numId w:val="1001"/>
        </w:numPr>
        <w:pStyle w:val="Compact"/>
      </w:pPr>
      <w:r>
        <w:rPr>
          <w:bCs/>
          <w:b/>
        </w:rPr>
        <w:t xml:space="preserve">Environmental Scrutiny:</w:t>
      </w:r>
      <w:r>
        <w:t xml:space="preserve"> </w:t>
      </w:r>
      <w:r>
        <w:t xml:space="preserve">As global pressure mounts to reduce fossil fuel dependence, engineers face increased scrutiny regarding spill prevention and emissions control. This is particularly relevant given the ecological sensitivity of regions like the Western Ghats near exploration sites.</w:t>
      </w:r>
    </w:p>
    <w:p>
      <w:pPr>
        <w:numPr>
          <w:ilvl w:val="0"/>
          <w:numId w:val="1001"/>
        </w:numPr>
        <w:pStyle w:val="Compact"/>
      </w:pPr>
      <w:r>
        <w:rPr>
          <w:bCs/>
          <w:b/>
        </w:rPr>
        <w:t xml:space="preserve">Talent Gap:</w:t>
      </w:r>
      <w:r>
        <w:t xml:space="preserve"> </w:t>
      </w:r>
      <w:r>
        <w:t xml:space="preserve">There is a noted disparity between academic training in India and industry requirements. Bridging this gap requires continuous professional development, often facilitated by institutes linked to the capital region of</w:t>
      </w:r>
      <w:r>
        <w:t xml:space="preserve"> </w:t>
      </w:r>
      <w:r>
        <w:rPr>
          <w:bCs/>
          <w:b/>
        </w:rPr>
        <w:t xml:space="preserve">India New Delhi</w:t>
      </w:r>
      <w:r>
        <w:t xml:space="preserve">.</w:t>
      </w:r>
    </w:p>
    <w:bookmarkEnd w:id="24"/>
    <w:bookmarkStart w:id="25" w:name="v.-the-transition-to-energy-transition"/>
    <w:p>
      <w:pPr>
        <w:pStyle w:val="Heading2"/>
      </w:pPr>
      <w:r>
        <w:t xml:space="preserve">V. The Transition to Energy Transition</w:t>
      </w:r>
    </w:p>
    <w:p>
      <w:pPr>
        <w:pStyle w:val="FirstParagraph"/>
      </w:pPr>
      <w:r>
        <w:t xml:space="preserve">A critical aspect of contemporary analysis is the transition away from pure hydrocarbons. The book report notes that petroleum engineers in India are increasingly involved in carbon capture, utilization, and storage (CCUS) technologies. Furthermore, the skills acquired by a</w:t>
      </w:r>
      <w:r>
        <w:t xml:space="preserve"> </w:t>
      </w:r>
      <w:r>
        <w:rPr>
          <w:bCs/>
          <w:b/>
        </w:rPr>
        <w:t xml:space="preserve">Petroleum Engineer</w:t>
      </w:r>
      <w:r>
        <w:t xml:space="preserve">—such as subsurface modeling and geothermal exploration—are directly transferable to the geothermal energy sector.</w:t>
      </w:r>
    </w:p>
    <w:p>
      <w:pPr>
        <w:pStyle w:val="BodyText"/>
      </w:pPr>
      <w:r>
        <w:rPr>
          <w:bCs/>
          <w:b/>
        </w:rPr>
        <w:t xml:space="preserve">India New Delhi</w:t>
      </w:r>
      <w:r>
        <w:t xml:space="preserve">'s recent push for green hydrogen and renewable energy integration does not negate the role of petroleum engineers; rather, it redefines it. The government’s vision includes utilizing existing offshore infrastructure for wind energy or carbon storage. Thus, the engineer must be adaptable, viewing themselves as part of a broader energy solution portfolio rather than solely an oil extractor.</w:t>
      </w:r>
    </w:p>
    <w:bookmarkEnd w:id="25"/>
    <w:bookmarkStart w:id="26" w:name="vi.-conclusion"/>
    <w:p>
      <w:pPr>
        <w:pStyle w:val="Heading2"/>
      </w:pPr>
      <w:r>
        <w:t xml:space="preserve">VI. Conclusion</w:t>
      </w:r>
    </w:p>
    <w:p>
      <w:pPr>
        <w:pStyle w:val="FirstParagraph"/>
      </w:pPr>
      <w:r>
        <w:t xml:space="preserve">In conclusion, this report underscores that the role of the</w:t>
      </w:r>
      <w:r>
        <w:t xml:space="preserve"> </w:t>
      </w:r>
      <w:r>
        <w:rPr>
          <w:bCs/>
          <w:b/>
        </w:rPr>
        <w:t xml:space="preserve">Petroleum Engineer</w:t>
      </w:r>
      <w:r>
        <w:t xml:space="preserve"> </w:t>
      </w:r>
      <w:r>
        <w:t xml:space="preserve">in India is undergoing a profound transformation. It is no longer sufficient to be technically proficient in drilling and reservoir management; one must also navigate the complex policy landscape emanating from</w:t>
      </w:r>
      <w:r>
        <w:t xml:space="preserve"> </w:t>
      </w:r>
      <w:r>
        <w:rPr>
          <w:bCs/>
          <w:b/>
        </w:rPr>
        <w:t xml:space="preserve">India New Delhi</w:t>
      </w:r>
      <w:r>
        <w:t xml:space="preserve">. The capital city represents not just a geographic location but a symbol of the national imperative to balance energy security with sustainable development.</w:t>
      </w:r>
    </w:p>
    <w:p>
      <w:pPr>
        <w:pStyle w:val="BodyText"/>
      </w:pPr>
      <w:r>
        <w:t xml:space="preserve">The literature reviewed suggests that successful petroleum engineers in this region will be those who embrace interdisciplinary knowledge, collaborate closely with policymakers in</w:t>
      </w:r>
      <w:r>
        <w:t xml:space="preserve"> </w:t>
      </w:r>
      <w:r>
        <w:rPr>
          <w:bCs/>
          <w:b/>
        </w:rPr>
        <w:t xml:space="preserve">India New Delhi</w:t>
      </w:r>
      <w:r>
        <w:t xml:space="preserve">, and advocate for responsible resource extraction. As India aims to become a global energy hub while reducing its carbon intensity, the petroleum engineer remains a central figure in this narrative. Their expertise is vital for ensuring that the transition to cleaner energy sources is managed safely, efficiently, and equitably.</w:t>
      </w:r>
    </w:p>
    <w:p>
      <w:pPr>
        <w:pStyle w:val="BodyText"/>
      </w:pPr>
      <w:r>
        <w:t xml:space="preserve">Ultimately, the study of petroleum engineering in India cannot be separated from its socio-political context. The interplay between technical innovation and policy direction, centered around</w:t>
      </w:r>
      <w:r>
        <w:t xml:space="preserve"> </w:t>
      </w:r>
      <w:r>
        <w:rPr>
          <w:bCs/>
          <w:b/>
        </w:rPr>
        <w:t xml:space="preserve">India New Delhi</w:t>
      </w:r>
      <w:r>
        <w:t xml:space="preserve">, defines the future of this profession. For students and professionals alike, understanding this dynamic is crucial for contributing meaningfully to India's energy future.</w:t>
      </w:r>
    </w:p>
    <w:bookmarkEnd w:id="26"/>
    <w:bookmarkStart w:id="27" w:name="vii.-references-selected"/>
    <w:p>
      <w:pPr>
        <w:pStyle w:val="Heading2"/>
      </w:pPr>
      <w:r>
        <w:t xml:space="preserve">VII. References (Selected)</w:t>
      </w:r>
    </w:p>
    <w:p>
      <w:pPr>
        <w:numPr>
          <w:ilvl w:val="0"/>
          <w:numId w:val="1002"/>
        </w:numPr>
        <w:pStyle w:val="Compact"/>
      </w:pPr>
      <w:r>
        <w:t xml:space="preserve">National Policy on Minerals, Government of India.</w:t>
      </w:r>
    </w:p>
    <w:p>
      <w:pPr>
        <w:numPr>
          <w:ilvl w:val="0"/>
          <w:numId w:val="1002"/>
        </w:numPr>
        <w:pStyle w:val="Compact"/>
      </w:pPr>
      <w:r>
        <w:t xml:space="preserve">AIEA Reports on Indian Energy Security Outlook.</w:t>
      </w:r>
    </w:p>
    <w:p>
      <w:pPr>
        <w:numPr>
          <w:ilvl w:val="0"/>
          <w:numId w:val="1002"/>
        </w:numPr>
        <w:pStyle w:val="Compact"/>
      </w:pPr>
      <w:r>
        <w:t xml:space="preserve">Societies of Petroleum Engineers (SPE) Case Studies from ONGC and Reliance Industries.</w:t>
      </w:r>
    </w:p>
    <w:p>
      <w:pPr>
        <w:numPr>
          <w:ilvl w:val="0"/>
          <w:numId w:val="1002"/>
        </w:numPr>
        <w:pStyle w:val="Compact"/>
      </w:pPr>
      <w:r>
        <w:t xml:space="preserve">Analytical Journals regarding Geothermal Potential in India: Bridging Oil and Gas Skills.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Petroleum Engineer in the Context of India, New Delhi</dc:title>
  <dc:creator/>
  <dc:language>en</dc:language>
  <cp:keywords/>
  <dcterms:created xsi:type="dcterms:W3CDTF">2026-07-29T19:38:00Z</dcterms:created>
  <dcterms:modified xsi:type="dcterms:W3CDTF">2026-07-29T19:38:00Z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