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8" w:name="Xd09ea240d760158a7817c1c88cf0c0df856a08d"/>
    <w:p>
      <w:pPr>
        <w:pStyle w:val="Heading1"/>
      </w:pPr>
      <w:r>
        <w:t xml:space="preserve">Book Report: The Petroleum Engineer in Morocco Casablanca</w:t>
      </w:r>
    </w:p>
    <w:p>
      <w:pPr>
        <w:pStyle w:val="FirstParagraph"/>
      </w:pPr>
      <w:r>
        <w:rPr>
          <w:bCs/>
          <w:b/>
        </w:rPr>
        <w:t xml:space="preserve">Date:</w:t>
      </w:r>
    </w:p>
    <w:p>
      <w:pPr>
        <w:pStyle w:val="BodyText"/>
      </w:pPr>
      <w:r>
        <w:rPr>
          <w:bCs/>
          <w:b/>
        </w:rPr>
        <w:t xml:space="preserve">Instructor:</w:t>
      </w:r>
    </w:p>
    <w:p>
      <w:pPr>
        <w:pStyle w:val="BodyText"/>
      </w:pPr>
      <w:r>
        <w:rPr>
          <w:bCs/>
          <w:b/>
        </w:rPr>
        <w:t xml:space="preserve">Name:</w:t>
      </w:r>
    </w:p>
    <w:p>
      <w:pPr>
        <w:pStyle w:val="BodyText"/>
      </w:pPr>
      <w:r>
        <w:t xml:space="preserve">p class="summary"&gt;</w:t>
      </w:r>
      <w:r>
        <w:rPr>
          <w:iCs/>
          <w:i/>
        </w:rPr>
        <w:t xml:space="preserve">This report provides a comprehensive analysis of the role, challenges, and opportunities facing the modern</w:t>
      </w:r>
      <w:r>
        <w:rPr>
          <w:iCs/>
          <w:i/>
        </w:rPr>
        <w:t xml:space="preserve"> </w:t>
      </w:r>
      <w:hyperlink w:anchor="petroleum-engineer">
        <w:r>
          <w:rPr>
            <w:rStyle w:val="Hyperlink"/>
            <w:iCs/>
            <w:i/>
          </w:rPr>
          <w:t xml:space="preserve">Petroleum Engineer</w:t>
        </w:r>
      </w:hyperlink>
      <w:r>
        <w:rPr>
          <w:iCs/>
          <w:i/>
        </w:rPr>
        <w:t xml:space="preserve">, specifically contextualized within the dynamic economic and geographical landscape of</w:t>
      </w:r>
      <w:r>
        <w:rPr>
          <w:iCs/>
          <w:i/>
        </w:rPr>
        <w:t xml:space="preserve"> </w:t>
      </w:r>
      <w:hyperlink w:anchor="morocco-casablanca">
        <w:r>
          <w:rPr>
            <w:rStyle w:val="Hyperlink"/>
            <w:iCs/>
            <w:i/>
          </w:rPr>
          <w:t xml:space="preserve">Morocco Casablanca</w:t>
        </w:r>
      </w:hyperlink>
      <w:r>
        <w:rPr>
          <w:iCs/>
          <w:i/>
        </w:rPr>
        <w:t xml:space="preserve">.</w:t>
      </w:r>
    </w:p>
    <w:bookmarkStart w:id="20" w:name="introduction"/>
    <w:p>
      <w:pPr>
        <w:pStyle w:val="Heading2"/>
      </w:pPr>
      <w:r>
        <w:t xml:space="preserve">Introduction</w:t>
      </w:r>
    </w:p>
    <w:p>
      <w:pPr>
        <w:pStyle w:val="FirstParagraph"/>
      </w:pPr>
      <w:r>
        <w:t xml:space="preserve">The energy sector remains a cornerstone of global economic development, serving as the lifeblood for industrial nations and emerging markets alike. Within this vast industry, the</w:t>
      </w:r>
      <w:r>
        <w:t xml:space="preserve"> </w:t>
      </w:r>
      <w:r>
        <w:rPr>
          <w:bCs/>
          <w:b/>
        </w:rPr>
        <w:t xml:space="preserve">Petroleum Engineer</w:t>
      </w:r>
      <w:r>
        <w:t xml:space="preserve"> </w:t>
      </w:r>
      <w:r>
        <w:t xml:space="preserve">stands as a pivotal figure, bridging the gap between geological data and practical extraction methods. This book report explores the evolving narrative of petroleum engineering in North Africa, with a specific focus on</w:t>
      </w:r>
      <w:r>
        <w:t xml:space="preserve"> </w:t>
      </w:r>
      <w:r>
        <w:rPr>
          <w:bCs/>
          <w:b/>
        </w:rPr>
        <w:t xml:space="preserve">Morocco Casablanca</w:t>
      </w:r>
      <w:r>
        <w:t xml:space="preserve">. As a major economic hub and gateway to Africa, Casablanca represents more than just a geographic location; it is the strategic heart where policy, technology, and international investment converge.</w:t>
      </w:r>
    </w:p>
    <w:p>
      <w:pPr>
        <w:pStyle w:val="BodyText"/>
      </w:pPr>
      <w:r>
        <w:t xml:space="preserve">The primary objective of this report is to examine how the traditional scope of petroleum engineering has expanded in recent years. It analyzes the transition from conventional oil and gas extraction to more complex operations involving enhanced oil recovery (EOR) and increasingly, the integration of renewable energy technologies. By centering our discussion on Morocco Casablanca, we highlight a region that is actively seeking to diversify its energy portfolio while maintaining robust hydrocarbon reserves.</w:t>
      </w:r>
    </w:p>
    <w:bookmarkEnd w:id="20"/>
    <w:bookmarkStart w:id="21" w:name="petroleum-engineer"/>
    <w:p>
      <w:pPr>
        <w:pStyle w:val="Heading2"/>
      </w:pPr>
      <w:r>
        <w:t xml:space="preserve">The Role of the Modern Petroleum Engineer</w:t>
      </w:r>
    </w:p>
    <w:p>
      <w:pPr>
        <w:pStyle w:val="FirstParagraph"/>
      </w:pPr>
      <w:r>
        <w:t xml:space="preserve">To understand the significance of this profession in any context, one must first define what a</w:t>
      </w:r>
      <w:r>
        <w:t xml:space="preserve"> </w:t>
      </w:r>
      <w:r>
        <w:rPr>
          <w:bCs/>
          <w:b/>
        </w:rPr>
        <w:t xml:space="preserve">Petroleum Engineer</w:t>
      </w:r>
      <w:r>
        <w:t xml:space="preserve"> </w:t>
      </w:r>
      <w:r>
        <w:t xml:space="preserve">entails. Historically, these professionals were tasked primarily with maximizing the recovery of oil and gas from underground reservoirs. However, modern demands have complicated this role significantly. Today’s engineer must possess a multidisciplinary skill set that includes geology, chemistry, physics, and increasingly, environmental science.</w:t>
      </w:r>
    </w:p>
    <w:p>
      <w:pPr>
        <w:pStyle w:val="BodyText"/>
      </w:pPr>
      <w:r>
        <w:t xml:space="preserve">In the context of advanced engineering practices described in contemporary literature, the</w:t>
      </w:r>
      <w:r>
        <w:t xml:space="preserve"> </w:t>
      </w:r>
      <w:r>
        <w:rPr>
          <w:bCs/>
          <w:b/>
        </w:rPr>
        <w:t xml:space="preserve">Petroleum Engineer</w:t>
      </w:r>
      <w:r>
        <w:t xml:space="preserve"> </w:t>
      </w:r>
      <w:r>
        <w:t xml:space="preserve">is no longer just an extractor but a manager of complex systems. This involves:</w:t>
      </w:r>
    </w:p>
    <w:p>
      <w:pPr>
        <w:numPr>
          <w:ilvl w:val="0"/>
          <w:numId w:val="1001"/>
        </w:numPr>
        <w:pStyle w:val="Compact"/>
      </w:pPr>
      <w:r>
        <w:rPr>
          <w:bCs/>
          <w:b/>
        </w:rPr>
        <w:t xml:space="preserve">Reservoir Management:</w:t>
      </w:r>
      <w:r>
        <w:t xml:space="preserve"> </w:t>
      </w:r>
      <w:r>
        <w:t xml:space="preserve">Utilizing sophisticated simulation software to predict fluid flow and optimize production rates.</w:t>
      </w:r>
    </w:p>
    <w:p>
      <w:pPr>
        <w:numPr>
          <w:ilvl w:val="0"/>
          <w:numId w:val="1001"/>
        </w:numPr>
        <w:pStyle w:val="Compact"/>
      </w:pPr>
      <w:r>
        <w:rPr>
          <w:bCs/>
          <w:b/>
        </w:rPr>
        <w:t xml:space="preserve">Risk Assessment:</w:t>
      </w:r>
      <w:r>
        <w:t xml:space="preserve"> </w:t>
      </w:r>
      <w:r>
        <w:t xml:space="preserve">Evaluating financial and geological risks associated with new drilling projects.</w:t>
      </w:r>
    </w:p>
    <w:p>
      <w:pPr>
        <w:numPr>
          <w:ilvl w:val="0"/>
          <w:numId w:val="1001"/>
        </w:numPr>
        <w:pStyle w:val="Compact"/>
      </w:pPr>
      <w:r>
        <w:rPr>
          <w:bCs/>
          <w:b/>
        </w:rPr>
        <w:t xml:space="preserve">Sustainability Integration:</w:t>
      </w:r>
      <w:r>
        <w:t xml:space="preserve"> </w:t>
      </w:r>
      <w:r>
        <w:t xml:space="preserve">Designing strategies to minimize environmental impact, including carbon capture utilization and storage (CCUS) technologies.</w:t>
      </w:r>
    </w:p>
    <w:p>
      <w:pPr>
        <w:pStyle w:val="FirstParagraph"/>
      </w:pPr>
      <w:r>
        <w:t xml:space="preserve">This evolution is crucial because the public perception of petroleum engineering is shifting. Engineers are now expected to lead the industry toward a lower-carbon future without abandoning hydrocarbon resources entirely. This dual mandate defines the contemporary identity of the</w:t>
      </w:r>
      <w:r>
        <w:t xml:space="preserve"> </w:t>
      </w:r>
      <w:r>
        <w:rPr>
          <w:bCs/>
          <w:b/>
        </w:rPr>
        <w:t xml:space="preserve">Petroleum Engineer</w:t>
      </w:r>
      <w:r>
        <w:t xml:space="preserve">.</w:t>
      </w:r>
    </w:p>
    <w:bookmarkEnd w:id="21"/>
    <w:bookmarkStart w:id="25" w:name="morocco-casablanca"/>
    <w:p>
      <w:pPr>
        <w:pStyle w:val="Heading2"/>
      </w:pPr>
      <w:r>
        <w:t xml:space="preserve">The Strategic Context of Morocco Casablanca</w:t>
      </w:r>
    </w:p>
    <w:p>
      <w:pPr>
        <w:pStyle w:val="FirstParagraph"/>
      </w:pPr>
      <w:r>
        <w:rPr>
          <w:bCs/>
          <w:b/>
        </w:rPr>
        <w:t xml:space="preserve">Morocco Casablanca</w:t>
      </w:r>
      <w:r>
        <w:t xml:space="preserve"> </w:t>
      </w:r>
      <w:r>
        <w:t xml:space="preserve">serves as the perfect case study for understanding these shifts. Located on the Atlantic coast, Morocco possesses significant offshore potential, particularly in the deep-water basins off its western coast. However, it is in</w:t>
      </w:r>
      <w:r>
        <w:t xml:space="preserve"> </w:t>
      </w:r>
      <w:r>
        <w:rPr>
          <w:bCs/>
          <w:b/>
        </w:rPr>
        <w:t xml:space="preserve">Morocco Casablanca</w:t>
      </w:r>
      <w:r>
        <w:t xml:space="preserve"> </w:t>
      </w:r>
      <w:r>
        <w:t xml:space="preserve">that the operational brain of this industry resides.</w:t>
      </w:r>
    </w:p>
    <w:bookmarkStart w:id="22" w:name="economic-hub-and-energy-policy"/>
    <w:p>
      <w:pPr>
        <w:pStyle w:val="Heading3"/>
      </w:pPr>
      <w:r>
        <w:t xml:space="preserve">Economic Hub and Energy Policy</w:t>
      </w:r>
    </w:p>
    <w:p>
      <w:pPr>
        <w:pStyle w:val="FirstParagraph"/>
      </w:pPr>
      <w:r>
        <w:t xml:space="preserve">Casablanca is Morocco’s economic capital, hosting the majority of the country’s corporate headquarters and financial institutions. For petroleum engineers working in or collaborating with Moroccan entities,</w:t>
      </w:r>
      <w:r>
        <w:t xml:space="preserve"> </w:t>
      </w:r>
      <w:r>
        <w:rPr>
          <w:bCs/>
          <w:b/>
        </w:rPr>
        <w:t xml:space="preserve">Morocco Casablanca</w:t>
      </w:r>
      <w:r>
        <w:t xml:space="preserve"> </w:t>
      </w:r>
      <w:r>
        <w:t xml:space="preserve">is where decisions are made regarding international partnerships, regulatory compliance, and strategic investments. The city hosts major conferences and forums that bring together global energy leaders to discuss North African energy security.</w:t>
      </w:r>
    </w:p>
    <w:bookmarkEnd w:id="22"/>
    <w:bookmarkStart w:id="23" w:name="geopolitical-importance"/>
    <w:p>
      <w:pPr>
        <w:pStyle w:val="Heading3"/>
      </w:pPr>
      <w:r>
        <w:t xml:space="preserve">Geopolitical Importance</w:t>
      </w:r>
    </w:p>
    <w:p>
      <w:pPr>
        <w:pStyle w:val="FirstParagraph"/>
      </w:pPr>
      <w:r>
        <w:t xml:space="preserve">The region around</w:t>
      </w:r>
      <w:r>
        <w:t xml:space="preserve"> </w:t>
      </w:r>
      <w:r>
        <w:rPr>
          <w:bCs/>
          <w:b/>
        </w:rPr>
        <w:t xml:space="preserve">Morocco Casablanca</w:t>
      </w:r>
      <w:r>
        <w:t xml:space="preserve"> </w:t>
      </w:r>
      <w:r>
        <w:t xml:space="preserve">is increasingly viewed by international oil companies (IOCs) as a stable and strategic entry point into the African market. The stability provided by Morocco’s political framework, combined with its proximity to Europe, makes it an attractive hub for energy logistics. Engineers involved in projects here must navigate not only technical challenges but also regulatory environments that are influenced by both African and European Union standards.</w:t>
      </w:r>
    </w:p>
    <w:bookmarkEnd w:id="23"/>
    <w:bookmarkStart w:id="24" w:name="diversification-efforts"/>
    <w:p>
      <w:pPr>
        <w:pStyle w:val="Heading3"/>
      </w:pPr>
      <w:r>
        <w:t xml:space="preserve">Diversification Efforts</w:t>
      </w:r>
    </w:p>
    <w:p>
      <w:pPr>
        <w:pStyle w:val="FirstParagraph"/>
      </w:pPr>
      <w:r>
        <w:t xml:space="preserve">A key theme emerging from reports on the energy sector in</w:t>
      </w:r>
      <w:r>
        <w:t xml:space="preserve"> </w:t>
      </w:r>
      <w:r>
        <w:rPr>
          <w:bCs/>
          <w:b/>
        </w:rPr>
        <w:t xml:space="preserve">Morocco Casablanca</w:t>
      </w:r>
      <w:r>
        <w:t xml:space="preserve"> </w:t>
      </w:r>
      <w:r>
        <w:t xml:space="preserve">is diversification. While Morocco has historically relied on imported hydrocarbons, recent discoveries and explorations have sparked interest in domestic production. Furthermore, the nation is aggressively pursuing green hydrogen and renewable energy projects. The modern petroleum engineer operating out of</w:t>
      </w:r>
      <w:r>
        <w:t xml:space="preserve"> </w:t>
      </w:r>
      <w:r>
        <w:rPr>
          <w:bCs/>
          <w:b/>
        </w:rPr>
        <w:t xml:space="preserve">Morocco Casablanca</w:t>
      </w:r>
      <w:r>
        <w:t xml:space="preserve"> </w:t>
      </w:r>
      <w:r>
        <w:t xml:space="preserve">often finds their role blurring with that of a renewable energy specialist, reflecting the country’s ambitious Net Zero 2050 strategy.</w:t>
      </w:r>
    </w:p>
    <w:bookmarkEnd w:id="24"/>
    <w:bookmarkEnd w:id="25"/>
    <w:bookmarkStart w:id="26" w:name="analysis"/>
    <w:p>
      <w:pPr>
        <w:pStyle w:val="Heading2"/>
      </w:pPr>
      <w:r>
        <w:t xml:space="preserve">Challenges and Opportunities</w:t>
      </w:r>
    </w:p>
    <w:p>
      <w:pPr>
        <w:pStyle w:val="FirstParagraph"/>
      </w:pPr>
      <w:r>
        <w:t xml:space="preserve">The intersection of petroleum engineering and the</w:t>
      </w:r>
      <w:r>
        <w:t xml:space="preserve"> </w:t>
      </w:r>
      <w:r>
        <w:rPr>
          <w:bCs/>
          <w:b/>
        </w:rPr>
        <w:t xml:space="preserve">Morocco Casablanca</w:t>
      </w:r>
      <w:r>
        <w:t xml:space="preserve"> </w:t>
      </w:r>
      <w:r>
        <w:t xml:space="preserve">context presents unique challenges. One major issue is water scarcity. In arid regions like parts of Morocco, managing water resources during enhanced oil recovery processes is critical. Engineers must implement recycling technologies and efficient usage protocols.</w:t>
      </w:r>
    </w:p>
    <w:p>
      <w:pPr>
        <w:pStyle w:val="BodyText"/>
      </w:pPr>
      <w:r>
        <w:t xml:space="preserve">Another challenge is the skills gap. While</w:t>
      </w:r>
      <w:r>
        <w:t xml:space="preserve"> </w:t>
      </w:r>
      <w:r>
        <w:rPr>
          <w:bCs/>
          <w:b/>
        </w:rPr>
        <w:t xml:space="preserve">Morocco Casablanca</w:t>
      </w:r>
      <w:r>
        <w:t xml:space="preserve"> </w:t>
      </w:r>
      <w:r>
        <w:t xml:space="preserve">boasts a growing number of engineering graduates, there remains a need for specialized training in deep-water drilling and digitalization technologies. International collaboration is often required to bridge this gap, bringing expertise from Europe and North America into the local workforce.</w:t>
      </w:r>
    </w:p>
    <w:p>
      <w:pPr>
        <w:pStyle w:val="BodyText"/>
      </w:pPr>
      <w:r>
        <w:t xml:space="preserve">However, the opportunities are equally profound. The development of offshore gas fields could transform Morocco’s energy independence. Engineers skilled in subsea operations are in high demand. Moreover,</w:t>
      </w:r>
      <w:r>
        <w:t xml:space="preserve"> </w:t>
      </w:r>
      <w:r>
        <w:rPr>
          <w:bCs/>
          <w:b/>
        </w:rPr>
        <w:t xml:space="preserve">Morocco Casablanca</w:t>
      </w:r>
      <w:r>
        <w:t xml:space="preserve"> </w:t>
      </w:r>
      <w:r>
        <w:t xml:space="preserve">is becoming a center for energy finance and project management, creating roles for engineers who can communicate technical details to investors and policymakers.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Petroleum Engineer</w:t>
      </w:r>
      <w:r>
        <w:t xml:space="preserve"> </w:t>
      </w:r>
      <w:r>
        <w:t xml:space="preserve">is undergoing a profound transformation. It is no longer sufficient to focus solely on extraction efficiency; engineers must now be stewards of environmental sustainability and agents of technological innovation. This report highlights that</w:t>
      </w:r>
      <w:r>
        <w:t xml:space="preserve"> </w:t>
      </w:r>
      <w:r>
        <w:rPr>
          <w:bCs/>
          <w:b/>
        </w:rPr>
        <w:t xml:space="preserve">Morocco Casablanca</w:t>
      </w:r>
      <w:r>
        <w:t xml:space="preserve"> </w:t>
      </w:r>
      <w:r>
        <w:t xml:space="preserve">plays a critical role in this evolution.</w:t>
      </w:r>
    </w:p>
    <w:p>
      <w:pPr>
        <w:pStyle w:val="BodyText"/>
      </w:pPr>
      <w:r>
        <w:t xml:space="preserve">As the economic capital,</w:t>
      </w:r>
      <w:r>
        <w:t xml:space="preserve"> </w:t>
      </w:r>
      <w:r>
        <w:rPr>
          <w:bCs/>
          <w:b/>
        </w:rPr>
        <w:t xml:space="preserve">Morocco Casablanca</w:t>
      </w:r>
      <w:r>
        <w:t xml:space="preserve"> </w:t>
      </w:r>
      <w:r>
        <w:t xml:space="preserve">provides the strategic framework within which petroleum engineering projects are planned, financed, and executed. It is a city where tradition meets modernity, where hydrocarbon expertise meets renewable ambition. For any student or professional studying this field, understanding the specific dynamics of regions like</w:t>
      </w:r>
      <w:r>
        <w:t xml:space="preserve"> </w:t>
      </w:r>
      <w:r>
        <w:rPr>
          <w:bCs/>
          <w:b/>
        </w:rPr>
        <w:t xml:space="preserve">Morocco Casablanca</w:t>
      </w:r>
      <w:r>
        <w:t xml:space="preserve"> </w:t>
      </w:r>
      <w:r>
        <w:t xml:space="preserve">is essential.</w:t>
      </w:r>
    </w:p>
    <w:p>
      <w:pPr>
        <w:pStyle w:val="BodyText"/>
      </w:pPr>
      <w:r>
        <w:t xml:space="preserve">The future belongs to engineers who can navigate the complexities of both geology and geopolitics. Whether working on offshore rigs in the Atlantic or managing portfolios in the skyscrapers of</w:t>
      </w:r>
      <w:r>
        <w:t xml:space="preserve"> </w:t>
      </w:r>
      <w:r>
        <w:rPr>
          <w:bCs/>
          <w:b/>
        </w:rPr>
        <w:t xml:space="preserve">Morocco Casablanca</w:t>
      </w:r>
      <w:r>
        <w:t xml:space="preserve">, the petroleum engineer remains vital to global energy stability. This report underscores that while methods may change, the core mission—to provide reliable energy responsibly—remains unchanged.</w:t>
      </w:r>
    </w:p>
    <w:p>
      <w:r>
        <w:pict>
          <v:rect style="width:0;height:1.5pt" o:hralign="center" o:hrstd="t" o:hr="t"/>
        </w:pict>
      </w:r>
    </w:p>
    <w:p>
      <w:pPr>
        <w:pStyle w:val="FirstParagraph"/>
      </w:pPr>
      <w:r>
        <w:rPr>
          <w:iCs/>
          <w:i/>
        </w:rPr>
        <w:t xml:space="preserve">This document was prepared for academic purposes regarding the intersection of petroleum engineering and North African economic development.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Morocco Casablanca</dc:title>
  <dc:creator/>
  <dc:language>en</dc:language>
  <cp:keywords/>
  <dcterms:created xsi:type="dcterms:W3CDTF">2026-07-29T11:25:37Z</dcterms:created>
  <dcterms:modified xsi:type="dcterms:W3CDTF">2026-07-29T11:25:37Z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