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Peru</w:t>
      </w:r>
      <w:r>
        <w:t xml:space="preserve"> </w:t>
      </w:r>
      <w:r>
        <w:t xml:space="preserve">Lima</w:t>
      </w:r>
      <w:r>
        <w:t xml:space="preserve"> </w:t>
      </w:r>
      <w:r>
        <w:t xml:space="preserve">and</w:t>
      </w:r>
      <w:r>
        <w:t xml:space="preserve"> </w:t>
      </w:r>
      <w:r>
        <w:t xml:space="preserve">the</w:t>
      </w:r>
      <w:r>
        <w:t xml:space="preserve"> </w:t>
      </w:r>
      <w:r>
        <w:t xml:space="preserve">National</w:t>
      </w:r>
      <w:r>
        <w:t xml:space="preserve"> </w:t>
      </w:r>
      <w:r>
        <w:t xml:space="preserve">Energy</w:t>
      </w:r>
      <w:r>
        <w:t xml:space="preserve"> </w:t>
      </w:r>
      <w:r>
        <w:t xml:space="preserve">Sector</w:t>
      </w:r>
    </w:p>
    <w:bookmarkStart w:id="32" w:name="X4a2b79e3fb4dfb3a2b8c31a1db2c156f71e5d4b"/>
    <w:p>
      <w:pPr>
        <w:pStyle w:val="Heading1"/>
      </w:pPr>
      <w:r>
        <w:t xml:space="preserve">Petroleum Engineer: A Strategic Imperative for Peru Lima and the National Energy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Mines / Academic Board</w:t>
      </w:r>
      <w:r>
        <w:br/>
      </w:r>
      <w:r>
        <w:rPr>
          <w:bCs/>
          <w:b/>
        </w:rPr>
        <w:t xml:space="preserve">From:</w:t>
      </w:r>
      <w:r>
        <w:t xml:space="preserve"> </w:t>
      </w:r>
      <w:r>
        <w:t xml:space="preserve">Senior Policy Analyst &amp; Engineering Consultant</w:t>
      </w:r>
      <w:r>
        <w:br/>
      </w:r>
    </w:p>
    <w:p>
      <w:pPr>
        <w:pStyle w:val="BodyText"/>
      </w:pPr>
      <w:r>
        <w:t xml:space="preserve">Subject:A Comprehensive Book Report on the Role, Challenges, and Future of the Petroleum Engineer in the Context of Peru Lima</w:t>
      </w:r>
    </w:p>
    <w:bookmarkStart w:id="20" w:name="abstract"/>
    <w:p>
      <w:pPr>
        <w:pStyle w:val="Heading3"/>
      </w:pPr>
      <w:r>
        <w:t xml:space="preserve">Abstract</w:t>
      </w:r>
    </w:p>
    <w:p>
      <w:pPr>
        <w:pStyle w:val="FirstParagraph"/>
      </w:pPr>
      <w:r>
        <w:t xml:space="preserve">This report serves as a critical analysis of the current state and future trajectory of petroleum engineering within Peru. Specifically, it focuses on the pivotal role this profession plays in the economic and industrial development centered around</w:t>
      </w:r>
      <w:r>
        <w:t xml:space="preserve"> </w:t>
      </w:r>
      <w:r>
        <w:rPr>
          <w:bCs/>
          <w:b/>
        </w:rPr>
        <w:t xml:space="preserve">Peru Lima</w:t>
      </w:r>
      <w:r>
        <w:t xml:space="preserve">. As a book report on the broader theme of energy sovereignty, this document argues that the modern</w:t>
      </w:r>
      <w:r>
        <w:t xml:space="preserve"> </w:t>
      </w:r>
      <w:r>
        <w:rPr>
          <w:bCs/>
          <w:b/>
        </w:rPr>
        <w:t xml:space="preserve">Petroleum Engineer</w:t>
      </w:r>
      <w:r>
        <w:t xml:space="preserve"> </w:t>
      </w:r>
      <w:r>
        <w:t xml:space="preserve">is not merely a technical operator but a strategic asset whose expertise is vital for balancing environmental sustainability, technological innovation, and economic growth. The analysis draws upon recent industry reports, academic literature on resource management in South America, and field observations from the Peruvian Andes and Amazon regions.</w:t>
      </w:r>
    </w:p>
    <w:bookmarkEnd w:id="20"/>
    <w:bookmarkStart w:id="21" w:name="X5c2916eebdfd8f6f6919b782f2782d1821578bb"/>
    <w:p>
      <w:pPr>
        <w:pStyle w:val="Heading2"/>
      </w:pPr>
      <w:r>
        <w:t xml:space="preserve">1. Introduction: The Energy Landscape of Peru</w:t>
      </w:r>
    </w:p>
    <w:p>
      <w:pPr>
        <w:pStyle w:val="FirstParagraph"/>
      </w:pPr>
      <w:r>
        <w:t xml:space="preserve">To understand the necessity of specialized engineering talent, one must first contextualize the energy sector within Peru. Historically a mining powerhouse known for copper and silver, Peru has increasingly recognized its significant potential in hydrocarbon reserves. However, these resources are geographically dispersed, often located in sensitive ecological zones such as the Amazon basin and difficult-to-access high-altitude regions like the Altiplano.</w:t>
      </w:r>
    </w:p>
    <w:p>
      <w:pPr>
        <w:pStyle w:val="BodyText"/>
      </w:pPr>
      <w:r>
        <w:t xml:space="preserve">While extraction occurs primarily outside of the capital,</w:t>
      </w:r>
      <w:r>
        <w:t xml:space="preserve"> </w:t>
      </w:r>
      <w:r>
        <w:rPr>
          <w:bCs/>
          <w:b/>
        </w:rPr>
        <w:t xml:space="preserve">Peru Lima</w:t>
      </w:r>
      <w:r>
        <w:t xml:space="preserve"> </w:t>
      </w:r>
      <w:r>
        <w:t xml:space="preserve">stands as the undisputed command center for these activities. It is in Lima where corporate headquarters, regulatory bodies such as OSINERGMIN, and international investment firms are based. Consequently, the influence of engineering decisions made remotely in</w:t>
      </w:r>
      <w:r>
        <w:t xml:space="preserve"> </w:t>
      </w:r>
      <w:r>
        <w:rPr>
          <w:bCs/>
          <w:b/>
        </w:rPr>
        <w:t xml:space="preserve">Peru Lima</w:t>
      </w:r>
      <w:r>
        <w:t xml:space="preserve">ripples directly into field operations thousands of kilometers away. This report posits that the</w:t>
      </w:r>
      <w:r>
        <w:t xml:space="preserve"> </w:t>
      </w:r>
      <w:r>
        <w:rPr>
          <w:bCs/>
          <w:b/>
        </w:rPr>
        <w:t xml:space="preserve">Petroleum Engineer</w:t>
      </w:r>
      <w:r>
        <w:t xml:space="preserve"> </w:t>
      </w:r>
      <w:r>
        <w:t xml:space="preserve">must therefore be viewed through a dual lens: as a field technician solving immediate geological problems and as a strategic decision-maker influencing policy and investment from the urban hub.</w:t>
      </w:r>
    </w:p>
    <w:bookmarkEnd w:id="21"/>
    <w:bookmarkStart w:id="24" w:name="Xda3832b02450b68fc788cc6cd2d95de6588d4ef"/>
    <w:p>
      <w:pPr>
        <w:pStyle w:val="Heading2"/>
      </w:pPr>
      <w:r>
        <w:t xml:space="preserve">2. The Evolving Role of the Petroleum Engineer</w:t>
      </w:r>
    </w:p>
    <w:p>
      <w:pPr>
        <w:pStyle w:val="FirstParagraph"/>
      </w:pPr>
      <w:r>
        <w:t xml:space="preserve">The traditional definition of petroleum engineering—focused solely on maximizing extraction efficiency—is outdated. Modern literature on energy management suggests a paradigm shift toward "integrated resource management." In this new framework, the</w:t>
      </w:r>
      <w:r>
        <w:t xml:space="preserve"> </w:t>
      </w:r>
      <w:r>
        <w:rPr>
          <w:bCs/>
          <w:b/>
        </w:rPr>
        <w:t xml:space="preserve">Petroleum Engineer</w:t>
      </w:r>
      <w:r>
        <w:t xml:space="preserve"> </w:t>
      </w:r>
      <w:r>
        <w:t xml:space="preserve">is expected to possess multidisciplinary skills encompassing data science, environmental science, and socio-economic analysis.</w:t>
      </w:r>
    </w:p>
    <w:bookmarkStart w:id="22" w:name="Xecb3bf37ac5c01742899b16416821da89e05784"/>
    <w:p>
      <w:pPr>
        <w:pStyle w:val="Heading3"/>
      </w:pPr>
      <w:r>
        <w:t xml:space="preserve">2.1 Technical Competence in Complex Geologies</w:t>
      </w:r>
    </w:p>
    <w:p>
      <w:pPr>
        <w:pStyle w:val="FirstParagraph"/>
      </w:pPr>
      <w:r>
        <w:t xml:space="preserve">The geological formations in Peru present unique challenges. From the complex shale structures in the Ucayali Basin to the mature fields of La Brea and Pariñas, engineers must employ advanced techniques such as hydraulic fracturing, horizontal drilling, and enhanced oil recovery (EOR). The failure to adapt these technologies leads to diminishing returns on existing wells. Therefore, a robust educational and professional infrastructure that cultivates high-level technical competence in the</w:t>
      </w:r>
      <w:r>
        <w:t xml:space="preserve"> </w:t>
      </w:r>
      <w:r>
        <w:rPr>
          <w:bCs/>
          <w:b/>
        </w:rPr>
        <w:t xml:space="preserve">Petroleum Engineer</w:t>
      </w:r>
      <w:r>
        <w:t xml:space="preserve"> </w:t>
      </w:r>
      <w:r>
        <w:t xml:space="preserve">is essential for national productivity.</w:t>
      </w:r>
    </w:p>
    <w:bookmarkEnd w:id="22"/>
    <w:bookmarkStart w:id="23" w:name="X1ae9ac0499251b94e319a810a1b93f1bbf975da"/>
    <w:p>
      <w:pPr>
        <w:pStyle w:val="Heading3"/>
      </w:pPr>
      <w:r>
        <w:t xml:space="preserve">2.2 Environmental Stewardship and Social License</w:t>
      </w:r>
    </w:p>
    <w:p>
      <w:pPr>
        <w:pStyle w:val="FirstParagraph"/>
      </w:pPr>
      <w:r>
        <w:t xml:space="preserve">A significant portion of contemporary debate regarding hydrocarbons in Peru revolves around environmental impact. The Amazon rainforest, home to diverse biodiversity and indigenous communities, hosts many of Peru's oil blocks. Here, the role of the</w:t>
      </w:r>
      <w:r>
        <w:t xml:space="preserve"> </w:t>
      </w:r>
      <w:r>
        <w:rPr>
          <w:bCs/>
          <w:b/>
        </w:rPr>
        <w:t xml:space="preserve">Petroleum Engineer</w:t>
      </w:r>
      <w:r>
        <w:t xml:space="preserve"> </w:t>
      </w:r>
      <w:r>
        <w:t xml:space="preserve">expands beyond geology to include environmental compliance and community relations. Engineers must design drilling operations that minimize spill risks, manage wastewater effectively using circular economy principles, and collaborate with anthropologists to ensure social license to operate is maintained.</w:t>
      </w:r>
    </w:p>
    <w:bookmarkEnd w:id="23"/>
    <w:bookmarkEnd w:id="24"/>
    <w:bookmarkStart w:id="27" w:name="X5369c09ad27e3174a8401bc2c75921118acf480"/>
    <w:p>
      <w:pPr>
        <w:pStyle w:val="Heading2"/>
      </w:pPr>
      <w:r>
        <w:t xml:space="preserve">3. The Central Role of Peru Lima in Energy Governance</w:t>
      </w:r>
    </w:p>
    <w:p>
      <w:pPr>
        <w:pStyle w:val="FirstParagraph"/>
      </w:pPr>
      <w:r>
        <w:t xml:space="preserve">The connection between the engineer and the capital city cannot be overstated.</w:t>
      </w:r>
      <w:r>
        <w:t xml:space="preserve"> </w:t>
      </w:r>
      <w:r>
        <w:rPr>
          <w:bCs/>
          <w:b/>
        </w:rPr>
        <w:t xml:space="preserve">Peru Lima</w:t>
      </w:r>
      <w:r>
        <w:t xml:space="preserve"> </w:t>
      </w:r>
      <w:r>
        <w:t xml:space="preserve">functions as the nexus where engineering data translates into political and economic action. It is here that strategic reserves are planned, international contracts are signed, and environmental regulations are drafted.</w:t>
      </w:r>
    </w:p>
    <w:bookmarkStart w:id="25" w:name="X1d3d354fa8a97056078ed9d6e76f60896ffa475"/>
    <w:p>
      <w:pPr>
        <w:pStyle w:val="Heading3"/>
      </w:pPr>
      <w:r>
        <w:t xml:space="preserve">3.1 Policy Formulation and Regulatory Frameworks</w:t>
      </w:r>
    </w:p>
    <w:p>
      <w:pPr>
        <w:pStyle w:val="FirstParagraph"/>
      </w:pPr>
      <w:r>
        <w:t xml:space="preserve">Policymakers in</w:t>
      </w:r>
      <w:r>
        <w:t xml:space="preserve"> </w:t>
      </w:r>
      <w:r>
        <w:rPr>
          <w:bCs/>
          <w:b/>
        </w:rPr>
        <w:t xml:space="preserve">Peru Lima</w:t>
      </w:r>
      <w:r>
        <w:t xml:space="preserve">r rely heavily on technical assessments provided by petroleum engineers to draft effective legislation. Without accurate data on reserve volumes, recovery rates, and extraction costs, regulations may either stifle investment through excessive burden or fail to protect public interest through insufficient oversight. The modern</w:t>
      </w:r>
      <w:r>
        <w:t xml:space="preserve"> </w:t>
      </w:r>
      <w:r>
        <w:rPr>
          <w:bCs/>
          <w:b/>
        </w:rPr>
        <w:t xml:space="preserve">Petroleum Engineer</w:t>
      </w:r>
      <w:r>
        <w:t xml:space="preserve"> </w:t>
      </w:r>
      <w:r>
        <w:t xml:space="preserve">often acts as an advisor to these policymakers, ensuring that energy laws are grounded in technical reality rather than ideological assumption.</w:t>
      </w:r>
    </w:p>
    <w:bookmarkEnd w:id="25"/>
    <w:bookmarkStart w:id="26" w:name="investment-and-economic-stability"/>
    <w:p>
      <w:pPr>
        <w:pStyle w:val="Heading3"/>
      </w:pPr>
      <w:r>
        <w:t xml:space="preserve">3.2 Investment and Economic Stability</w:t>
      </w:r>
    </w:p>
    <w:p>
      <w:pPr>
        <w:pStyle w:val="FirstParagraph"/>
      </w:pPr>
      <w:r>
        <w:t xml:space="preserve">The Peruvian economy is highly sensitive to commodity prices. In</w:t>
      </w:r>
      <w:r>
        <w:t xml:space="preserve"> </w:t>
      </w:r>
      <w:r>
        <w:rPr>
          <w:bCs/>
          <w:b/>
        </w:rPr>
        <w:t xml:space="preserve">Peru Lima</w:t>
      </w:r>
      <w:r>
        <w:t xml:space="preserve">, financial analysts and government officials monitor the output of the energy sector closely to gauge national economic health. A skilled workforce of petroleum engineers ensures steady production levels, which in turn stabilizes export revenues. When engineers optimize operations and reduce downtime, they contribute directly to the fiscal stability that investors look for in</w:t>
      </w:r>
      <w:r>
        <w:t xml:space="preserve"> </w:t>
      </w:r>
      <w:r>
        <w:rPr>
          <w:bCs/>
          <w:b/>
        </w:rPr>
        <w:t xml:space="preserve">Peru Lima</w:t>
      </w:r>
      <w:r>
        <w:t xml:space="preserve">'s financial district.</w:t>
      </w:r>
    </w:p>
    <w:bookmarkEnd w:id="26"/>
    <w:bookmarkEnd w:id="27"/>
    <w:bookmarkStart w:id="30" w:name="X81744082a8d211a40652413d1ae084fe8acdbbe"/>
    <w:p>
      <w:pPr>
        <w:pStyle w:val="Heading2"/>
      </w:pPr>
      <w:r>
        <w:t xml:space="preserve">4. Challenges and Recommendations for the Future</w:t>
      </w:r>
    </w:p>
    <w:bookmarkStart w:id="28" w:name="strengthening-academic-industry-links"/>
    <w:p>
      <w:pPr>
        <w:pStyle w:val="Heading3"/>
      </w:pPr>
      <w:r>
        <w:t xml:space="preserve">4.1 Strengthening Academic-Industry Links</w:t>
      </w:r>
    </w:p>
    <w:p>
      <w:pPr>
        <w:pStyle w:val="FirstParagraph"/>
      </w:pPr>
      <w:r>
        <w:t xml:space="preserve">To address these challenges, this report recommends a stronger partnership between engineering faculties in major cities like Lima and Trujillo, and the operating companies. Internship programs, joint research initiatives, and continuous professional development courses should be institutionalized. The goal is to create a pipeline of engineers who are ready to tackle the specific challenges of Peruvian geology.</w:t>
      </w:r>
    </w:p>
    <w:bookmarkEnd w:id="28"/>
    <w:bookmarkStart w:id="29" w:name="embracing-digital-transformation"/>
    <w:p>
      <w:pPr>
        <w:pStyle w:val="Heading3"/>
      </w:pPr>
      <w:r>
        <w:t xml:space="preserve">4.2 Embracing Digital Transformation</w:t>
      </w:r>
    </w:p>
    <w:p>
      <w:pPr>
        <w:pStyle w:val="FirstParagraph"/>
      </w:pPr>
      <w:r>
        <w:t xml:space="preserve">The industry must accelerate its digital transformation. In</w:t>
      </w:r>
      <w:r>
        <w:t xml:space="preserve"> </w:t>
      </w:r>
      <w:r>
        <w:rPr>
          <w:bCs/>
          <w:b/>
        </w:rPr>
        <w:t xml:space="preserve">Peru Lima</w:t>
      </w:r>
      <w:r>
        <w:t xml:space="preserve">, tech hubs are emerging that can support the energy sector with AI-driven predictive maintenance and remote monitoring systems. Petroleum engineers must be trained in these digital tools to enhance safety and efficiency. The integration of IoT (Internet of Things) sensors in wells allows for real-time data transmission to control centers in</w:t>
      </w:r>
      <w:r>
        <w:t xml:space="preserve"> </w:t>
      </w:r>
      <w:r>
        <w:rPr>
          <w:bCs/>
          <w:b/>
        </w:rPr>
        <w:t xml:space="preserve">Peru Lima</w:t>
      </w:r>
      <w:r>
        <w:t xml:space="preserve">, enabling faster response times to potential issues.</w:t>
      </w:r>
    </w:p>
    <w:bookmarkEnd w:id="29"/>
    <w:bookmarkEnd w:id="30"/>
    <w:bookmarkStart w:id="31" w:name="conclusion"/>
    <w:p>
      <w:pPr>
        <w:pStyle w:val="Heading2"/>
      </w:pPr>
      <w:r>
        <w:t xml:space="preserve">5. Conclusion</w:t>
      </w:r>
    </w:p>
    <w:p>
      <w:pPr>
        <w:pStyle w:val="FirstParagraph"/>
      </w:pPr>
      <w:r>
        <w:t xml:space="preserve">In conclusion, the profession of the</w:t>
      </w:r>
      <w:r>
        <w:t xml:space="preserve"> </w:t>
      </w:r>
      <w:r>
        <w:rPr>
          <w:bCs/>
          <w:b/>
        </w:rPr>
        <w:t xml:space="preserve">Petroleum Engineer</w:t>
      </w:r>
      <w:r>
        <w:t xml:space="preserve"> </w:t>
      </w:r>
      <w:r>
        <w:t xml:space="preserve">is at a crossroads. It is no longer sufficient to simply extract resources; engineers must be stewards of technology, guardians of the environment, and partners in national development. For Peru, this means leveraging the intellectual capital centered in</w:t>
      </w:r>
      <w:r>
        <w:t xml:space="preserve"> </w:t>
      </w:r>
      <w:r>
        <w:rPr>
          <w:bCs/>
          <w:b/>
        </w:rPr>
        <w:t xml:space="preserve">Peru Lima</w:t>
      </w:r>
      <w:r>
        <w:t xml:space="preserve"> </w:t>
      </w:r>
      <w:r>
        <w:t xml:space="preserve">to drive sustainable energy policies.</w:t>
      </w:r>
    </w:p>
    <w:p>
      <w:pPr>
        <w:pStyle w:val="BodyText"/>
      </w:pPr>
      <w:r>
        <w:t xml:space="preserve">The economic prosperity of nations like Peru depends on its ability to manage natural resources wisely. By investing in the education, technology, and ethical framework of its petroleum engineers, Peru can ensure that its hydrocarbon wealth translates into long-term social benefit. The book report findings underscore that the future of energy in South America hinges not just on what is underground, but on the expertise and vision of those who bring it to surface while maintaining integrity above ground. Thus, the</w:t>
      </w:r>
      <w:r>
        <w:t xml:space="preserve"> </w:t>
      </w:r>
      <w:r>
        <w:rPr>
          <w:bCs/>
          <w:b/>
        </w:rPr>
        <w:t xml:space="preserve">Petroleum Engineer</w:t>
      </w:r>
      <w:r>
        <w:t xml:space="preserve"> </w:t>
      </w:r>
      <w:r>
        <w:t xml:space="preserve">remains a cornerstone of strategic planning in</w:t>
      </w:r>
      <w:r>
        <w:t xml:space="preserve"> </w:t>
      </w:r>
      <w:r>
        <w:rPr>
          <w:bCs/>
          <w:b/>
        </w:rPr>
        <w:t xml:space="preserve">Peru Lima</w:t>
      </w:r>
      <w:r>
        <w:t xml:space="preserve">, bridging the gap between natural endowment and human progress.</w:t>
      </w:r>
    </w:p>
    <w:p>
      <w:pPr>
        <w:pStyle w:val="BodyText"/>
      </w:pPr>
      <w:r>
        <w:rPr>
          <w:iCs/>
          <w:i/>
        </w:rPr>
        <w:t xml:space="preserve">Note: This document is intended for internal review and educational purposes regarding the energy sector's role in regional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A Strategic Imperative for Peru Lima and the National Energy Sector</dc:title>
  <dc:creator/>
  <dc:language>en</dc:language>
  <cp:keywords/>
  <dcterms:created xsi:type="dcterms:W3CDTF">2026-07-29T08:48:33Z</dcterms:created>
  <dcterms:modified xsi:type="dcterms:W3CDTF">2026-07-29T08:48:33Z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