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Modern</w:t>
      </w:r>
      <w:r>
        <w:t xml:space="preserve"> </w:t>
      </w:r>
      <w:r>
        <w:t xml:space="preserve">Russia</w:t>
      </w:r>
      <w:r>
        <w:t xml:space="preserve"> </w:t>
      </w:r>
      <w:r>
        <w:t xml:space="preserve">and</w:t>
      </w:r>
      <w:r>
        <w:t xml:space="preserve"> </w:t>
      </w:r>
      <w:r>
        <w:t xml:space="preserve">Saint</w:t>
      </w:r>
      <w:r>
        <w:t xml:space="preserve"> </w:t>
      </w:r>
      <w:r>
        <w:t xml:space="preserve">Petersburg</w:t>
      </w:r>
    </w:p>
    <w:bookmarkStart w:id="30" w:name="Xa25310a25719e21c7963a4800eff444bc6f8573"/>
    <w:p>
      <w:pPr>
        <w:pStyle w:val="Heading1"/>
      </w:pPr>
      <w:r>
        <w:t xml:space="preserve">Book Report: The Role of the Petroleum Engineer in Modern Russia and Saint Petersburg</w:t>
      </w:r>
    </w:p>
    <w:p>
      <w:pPr>
        <w:pStyle w:val="FirstParagraph"/>
      </w:pPr>
      <w:r>
        <w:br/>
      </w:r>
      <w:r>
        <w:br/>
      </w:r>
      <w:r>
        <w:rPr>
          <w:bCs/>
          <w:b/>
        </w:rPr>
        <w:t xml:space="preserve">Petroleum Engineering Analysis and Strategic Outlook for Russia Saint Petersburg Region</w:t>
      </w:r>
      <w:r>
        <w:br/>
      </w:r>
      <w:r>
        <w:br/>
      </w:r>
      <w:r>
        <w:rPr>
          <w:bCs/>
          <w:b/>
        </w:rPr>
        <w:t xml:space="preserve">Date:</w:t>
      </w:r>
      <w:r>
        <w:t xml:space="preserve"> </w:t>
      </w:r>
      <w:r>
        <w:t xml:space="preserve">October 24, 2023</w:t>
      </w:r>
      <w:r>
        <w:br/>
      </w:r>
      <w:r>
        <w:rPr>
          <w:bCs/>
          <w:b/>
        </w:rPr>
        <w:t xml:space="preserve">To:</w:t>
      </w:r>
      <w:r>
        <w:t xml:space="preserve"> </w:t>
      </w:r>
      <w:r>
        <w:t xml:space="preserve">Academic Review Board on Energy Studies</w:t>
      </w:r>
      <w:r>
        <w:br/>
      </w:r>
      <w:r>
        <w:rPr>
          <w:bCs/>
          <w:b/>
        </w:rPr>
        <w:t xml:space="preserve">From:</w:t>
      </w:r>
      <w:r>
        <w:t xml:space="preserve">[Your Name/Student ID]</w:t>
      </w:r>
      <w:r>
        <w:br/>
      </w:r>
    </w:p>
    <w:bookmarkStart w:id="20" w:name="executive-summary"/>
    <w:p>
      <w:pPr>
        <w:pStyle w:val="Heading3"/>
      </w:pPr>
      <w:r>
        <w:t xml:space="preserve">Executive Summary</w:t>
      </w:r>
    </w:p>
    <w:p>
      <w:pPr>
        <w:pStyle w:val="FirstParagraph"/>
      </w:pPr>
      <w:r>
        <w:br/>
      </w:r>
      <w:r>
        <w:t xml:space="preserve">This book report provides a comprehensive analysis of the evolving role, responsibilities, and strategic importance of the</w:t>
      </w:r>
      <w:r>
        <w:t xml:space="preserve"> </w:t>
      </w:r>
      <w:r>
        <w:rPr>
          <w:bCs/>
          <w:b/>
        </w:rPr>
        <w:t xml:space="preserve">Petroleum Engineer</w:t>
      </w:r>
      <w:r>
        <w:t xml:space="preserve"> </w:t>
      </w:r>
      <w:r>
        <w:t xml:space="preserve">within the complex socio-economic framework of contemporary Russia. Special emphasis is placed on the unique industrial ecosystem found in</w:t>
      </w:r>
      <w:r>
        <w:t xml:space="preserve"> </w:t>
      </w:r>
      <w:r>
        <w:rPr>
          <w:bCs/>
          <w:b/>
        </w:rPr>
        <w:t xml:space="preserve">Russia Saint Petersburg</w:t>
      </w:r>
      <w:r>
        <w:t xml:space="preserve">, which serves not only as a cultural capital but also as a critical administrative and technological hub for the nation's energy sector. This report explores how geological science, engineering innovation, and geopolitical strategy intersect to define the modern petroleum engineer’s career trajectory in this region.</w:t>
      </w:r>
    </w:p>
    <w:bookmarkEnd w:id="20"/>
    <w:bookmarkStart w:id="21" w:name="X82bf6de1d53b65ec6f6d859b07f46b0392c7328"/>
    <w:p>
      <w:pPr>
        <w:pStyle w:val="Heading3"/>
      </w:pPr>
      <w:r>
        <w:t xml:space="preserve">1. Introduction: The Energy Backbone of Russia</w:t>
      </w:r>
    </w:p>
    <w:p>
      <w:pPr>
        <w:pStyle w:val="FirstParagraph"/>
      </w:pPr>
      <w:r>
        <w:br/>
      </w:r>
      <w:r>
        <w:t xml:space="preserve">Russia holds one of the world's largest proven hydrocarbon reserves, making the petroleum industry a cornerstone of its national economy. The</w:t>
      </w:r>
      <w:r>
        <w:t xml:space="preserve"> </w:t>
      </w:r>
      <w:r>
        <w:rPr>
          <w:bCs/>
          <w:b/>
        </w:rPr>
        <w:t xml:space="preserve">Petroleum Engineer</w:t>
      </w:r>
      <w:r>
        <w:t xml:space="preserve"> </w:t>
      </w:r>
      <w:r>
        <w:t xml:space="preserve">stands at the forefront of this industry, tasked with maximizing extraction efficiency while navigating increasingly stringent environmental regulations and geopolitical pressures. Historically centered in Moscow or Siberian hubs like Tyumen, energy management has significantly decentralized over the last two decades. Today,</w:t>
      </w:r>
      <w:r>
        <w:t xml:space="preserve"> </w:t>
      </w:r>
      <w:r>
        <w:rPr>
          <w:bCs/>
          <w:b/>
        </w:rPr>
        <w:t xml:space="preserve">Russia Saint Petersburg</w:t>
      </w:r>
      <w:r>
        <w:t xml:space="preserve"> </w:t>
      </w:r>
      <w:r>
        <w:t xml:space="preserve">has emerged as a pivotal center for engineering consultancy, international joint ventures, and technological development in the oil and gas sector.</w:t>
      </w:r>
    </w:p>
    <w:bookmarkEnd w:id="21"/>
    <w:bookmarkStart w:id="24" w:name="X3967770bbded6dd9c7ba47b6632939718843dbb"/>
    <w:p>
      <w:pPr>
        <w:pStyle w:val="Heading3"/>
      </w:pPr>
      <w:r>
        <w:t xml:space="preserve">2. The Changing Landscape of Petroleum Engineering in Russia Saint Petersburg</w:t>
      </w:r>
    </w:p>
    <w:p>
      <w:pPr>
        <w:pStyle w:val="FirstParagraph"/>
      </w:pPr>
      <w:r>
        <w:br/>
      </w:r>
      <w:r>
        <w:t xml:space="preserve">The city of</w:t>
      </w:r>
      <w:r>
        <w:t xml:space="preserve"> </w:t>
      </w:r>
      <w:r>
        <w:rPr>
          <w:bCs/>
          <w:b/>
        </w:rPr>
        <w:t xml:space="preserve">Russia Saint Petersburg</w:t>
      </w:r>
      <w:r>
        <w:t xml:space="preserve">, situated on the Baltic Sea, offers distinct geographical advantages for offshore operations and international trade logistics. Unlike its Siberian counterparts focused primarily on terrestrial drilling, the engineering teams in St. Petersburg are often heavily involved in Arctic shelf exploration and offshore platform maintenance.</w:t>
      </w:r>
    </w:p>
    <w:bookmarkStart w:id="22" w:name="technological-hubs"/>
    <w:p>
      <w:pPr>
        <w:pStyle w:val="Heading4"/>
      </w:pPr>
      <w:r>
        <w:t xml:space="preserve">2.1 Technological Hubs</w:t>
      </w:r>
    </w:p>
    <w:p>
      <w:pPr>
        <w:pStyle w:val="FirstParagraph"/>
      </w:pPr>
      <w:r>
        <w:br/>
      </w:r>
      <w:r>
        <w:t xml:space="preserve">Many major Russian energy corporations, including Rosneft and Gazprom Neft, have established their R&amp;D centers or international offices in</w:t>
      </w:r>
      <w:r>
        <w:t xml:space="preserve"> </w:t>
      </w:r>
      <w:r>
        <w:rPr>
          <w:bCs/>
          <w:b/>
        </w:rPr>
        <w:t xml:space="preserve">Russia Saint Petersburg</w:t>
      </w:r>
      <w:r>
        <w:t xml:space="preserve">. For the modern</w:t>
      </w:r>
      <w:r>
        <w:t xml:space="preserve"> </w:t>
      </w:r>
      <w:r>
        <w:rPr>
          <w:bCs/>
          <w:b/>
        </w:rPr>
        <w:t xml:space="preserve">Petroleum Engineer</w:t>
      </w:r>
      <w:r>
        <w:t xml:space="preserve">, this means a shift from purely field-based operations to high-level data analysis, reservoir simulation using advanced software (such as ECLIPSE or CMG), and integration of AI-driven predictive maintenance models.</w:t>
      </w:r>
    </w:p>
    <w:bookmarkEnd w:id="22"/>
    <w:bookmarkStart w:id="23" w:name="academic-and-research-institutions"/>
    <w:p>
      <w:pPr>
        <w:pStyle w:val="Heading4"/>
      </w:pPr>
      <w:r>
        <w:t xml:space="preserve">2.2 Academic and Research Institutions</w:t>
      </w:r>
    </w:p>
    <w:p>
      <w:pPr>
        <w:pStyle w:val="FirstParagraph"/>
      </w:pPr>
      <w:r>
        <w:br/>
      </w:r>
      <w:r>
        <w:t xml:space="preserve">Institutions such as the St. Petersburg Mining University play a crucial role in training the next generation of</w:t>
      </w:r>
      <w:r>
        <w:t xml:space="preserve"> </w:t>
      </w:r>
      <w:r>
        <w:rPr>
          <w:bCs/>
          <w:b/>
        </w:rPr>
        <w:t xml:space="preserve">Petroleum Engineers</w:t>
      </w:r>
      <w:r>
        <w:t xml:space="preserve">. The curriculum here blends traditional geological engineering with modern digitalization techniques, reflecting the needs of companies operating in the challenging Arctic conditions near</w:t>
      </w:r>
      <w:r>
        <w:t xml:space="preserve"> </w:t>
      </w:r>
      <w:r>
        <w:rPr>
          <w:bCs/>
          <w:b/>
        </w:rPr>
        <w:t xml:space="preserve">Russia Saint Petersburg</w:t>
      </w:r>
      <w:r>
        <w:t xml:space="preserve">.</w:t>
      </w:r>
    </w:p>
    <w:bookmarkEnd w:id="23"/>
    <w:bookmarkEnd w:id="24"/>
    <w:bookmarkStart w:id="25" w:name="X2b11c940ad8b058169c0fa7f5b9f5981038e7d8"/>
    <w:p>
      <w:pPr>
        <w:pStyle w:val="Heading3"/>
      </w:pPr>
      <w:r>
        <w:t xml:space="preserve">3. Core Responsibilities and Skill Sets Required</w:t>
      </w:r>
    </w:p>
    <w:p>
      <w:pPr>
        <w:pStyle w:val="FirstParagraph"/>
      </w:pPr>
      <w:r>
        <w:br/>
      </w:r>
      <w:r>
        <w:t xml:space="preserve">A contemporary</w:t>
      </w:r>
      <w:r>
        <w:t xml:space="preserve"> </w:t>
      </w:r>
      <w:r>
        <w:rPr>
          <w:bCs/>
          <w:b/>
        </w:rPr>
        <w:t xml:space="preserve">Petroleum Engineer</w:t>
      </w:r>
      <w:r>
        <w:t xml:space="preserve"> </w:t>
      </w:r>
      <w:r>
        <w:t xml:space="preserve">working in this region must possess a diverse skill set that bridges technical expertise with soft skills necessary for cross-cultural collaboration.</w:t>
      </w:r>
    </w:p>
    <w:p>
      <w:pPr>
        <w:numPr>
          <w:ilvl w:val="0"/>
          <w:numId w:val="1001"/>
        </w:numPr>
      </w:pPr>
      <w:r>
        <w:rPr>
          <w:bCs/>
          <w:b/>
        </w:rPr>
        <w:t xml:space="preserve">Reservoir Engineering:</w:t>
      </w:r>
      <w:r>
        <w:t xml:space="preserve"> </w:t>
      </w:r>
      <w:r>
        <w:t xml:space="preserve">Understanding complex geological formations typical of the Baltic shield and Arctic shelf. Engineers must optimize recovery factors while managing pressure depletion in mature fields.</w:t>
      </w:r>
    </w:p>
    <w:p>
      <w:pPr>
        <w:numPr>
          <w:ilvl w:val="0"/>
          <w:numId w:val="1001"/>
        </w:numPr>
      </w:pPr>
      <w:r>
        <w:rPr>
          <w:bCs/>
          <w:b/>
        </w:rPr>
        <w:t xml:space="preserve">Digital Transformation:</w:t>
      </w:r>
      <w:r>
        <w:t xml:space="preserve"> </w:t>
      </w:r>
      <w:r>
        <w:t xml:space="preserve">Proficiency in big data analytics is essential. In</w:t>
      </w:r>
      <w:r>
        <w:t xml:space="preserve"> </w:t>
      </w:r>
      <w:r>
        <w:rPr>
          <w:bCs/>
          <w:b/>
        </w:rPr>
        <w:t xml:space="preserve">Russia Saint Petersburg</w:t>
      </w:r>
      <w:r>
        <w:t xml:space="preserve">, where many firms focus on "Smart Fields," engineers use digital twins to simulate well performance before physical implementation, reducing costs and environmental impact.</w:t>
      </w:r>
    </w:p>
    <w:p>
      <w:pPr>
        <w:numPr>
          <w:ilvl w:val="0"/>
          <w:numId w:val="1001"/>
        </w:numPr>
      </w:pPr>
      <w:r>
        <w:rPr>
          <w:bCs/>
          <w:b/>
        </w:rPr>
        <w:t xml:space="preserve">Environmental Compliance:</w:t>
      </w:r>
      <w:r>
        <w:t xml:space="preserve"> </w:t>
      </w:r>
      <w:r>
        <w:t xml:space="preserve">With growing global scrutiny on carbon footprints, the role of the</w:t>
      </w:r>
      <w:r>
        <w:t xml:space="preserve"> </w:t>
      </w:r>
      <w:r>
        <w:rPr>
          <w:bCs/>
          <w:b/>
        </w:rPr>
        <w:t xml:space="preserve">Petroleum Engineer</w:t>
      </w:r>
      <w:r>
        <w:t xml:space="preserve"> </w:t>
      </w:r>
      <w:r>
        <w:t xml:space="preserve">now includes implementing enhanced oil recovery (EOR) techniques that minimize emissions. Projects in</w:t>
      </w:r>
      <w:r>
        <w:t xml:space="preserve"> </w:t>
      </w:r>
      <w:r>
        <w:rPr>
          <w:bCs/>
          <w:b/>
        </w:rPr>
        <w:t xml:space="preserve">Russia Saint Petersburg</w:t>
      </w:r>
      <w:r>
        <w:t xml:space="preserve"> </w:t>
      </w:r>
      <w:r>
        <w:t xml:space="preserve">often require strict adherence to European-style environmental standards due to export markets.</w:t>
      </w:r>
    </w:p>
    <w:p>
      <w:pPr>
        <w:numPr>
          <w:ilvl w:val="0"/>
          <w:numId w:val="1001"/>
        </w:numPr>
      </w:pPr>
      <w:r>
        <w:rPr>
          <w:bCs/>
          <w:b/>
        </w:rPr>
        <w:t xml:space="preserve">Multidisciplinary Collaboration:</w:t>
      </w:r>
      <w:r>
        <w:t xml:space="preserve"> </w:t>
      </w:r>
      <w:r>
        <w:t xml:space="preserve">Engineers must work closely with geoscientists, data scientists, and legal teams navigating the intricate regulatory landscape of Russian energy law.</w:t>
      </w:r>
    </w:p>
    <w:p>
      <w:pPr>
        <w:pStyle w:val="FirstParagraph"/>
      </w:pPr>
      <w:r>
        <w:br/>
      </w:r>
    </w:p>
    <w:bookmarkEnd w:id="25"/>
    <w:bookmarkStart w:id="26" w:name="Xc8e1ca307ea40c4da4de74e633c7bf8780373db"/>
    <w:p>
      <w:pPr>
        <w:pStyle w:val="Heading3"/>
      </w:pPr>
      <w:r>
        <w:t xml:space="preserve">Case Study: Arctic Offshore Projects in Saint Petersburg</w:t>
      </w:r>
    </w:p>
    <w:p>
      <w:pPr>
        <w:pStyle w:val="FirstParagraph"/>
      </w:pPr>
      <w:r>
        <w:br/>
      </w:r>
      <w:r>
        <w:t xml:space="preserve">One significant area of focus for</w:t>
      </w:r>
      <w:r>
        <w:t xml:space="preserve"> </w:t>
      </w:r>
      <w:r>
        <w:rPr>
          <w:bCs/>
          <w:b/>
        </w:rPr>
        <w:t xml:space="preserve">Petroleum Engineers</w:t>
      </w:r>
      <w:r>
        <w:t xml:space="preserve"> </w:t>
      </w:r>
      <w:r>
        <w:t xml:space="preserve">based in</w:t>
      </w:r>
      <w:r>
        <w:t xml:space="preserve"> </w:t>
      </w:r>
      <w:r>
        <w:rPr>
          <w:bCs/>
          <w:b/>
        </w:rPr>
        <w:t xml:space="preserve">Russia Saint Petersburg</w:t>
      </w:r>
      <w:r>
        <w:t xml:space="preserve"> </w:t>
      </w:r>
      <w:r>
        <w:t xml:space="preserve">is the Prirazlomnaya field and other Arctic shelf developments. These projects require specialized engineering solutions to withstand extreme cold, ice floes, and short operational windows. The engineers here develop innovative drilling techniques and robust materials science applications specifically tailored for these harsh environments. This highlights the niche specialization required for professionals in this region compared to those working in warmer climates elsewhere in Russia.</w:t>
      </w:r>
      <w:r>
        <w:br/>
      </w:r>
      <w:r>
        <w:br/>
      </w:r>
    </w:p>
    <w:bookmarkEnd w:id="26"/>
    <w:bookmarkStart w:id="27" w:name="challenges-facing-the-petroleum-engineer"/>
    <w:p>
      <w:pPr>
        <w:pStyle w:val="Heading3"/>
      </w:pPr>
      <w:r>
        <w:t xml:space="preserve">4. Challenges Facing the Petroleum Engineer</w:t>
      </w:r>
    </w:p>
    <w:p>
      <w:pPr>
        <w:pStyle w:val="FirstParagraph"/>
      </w:pPr>
      <w:r>
        <w:br/>
      </w:r>
      <w:r>
        <w:t xml:space="preserve">Despite its strategic importance, the industry faces several hurdles:</w:t>
      </w:r>
    </w:p>
    <w:p>
      <w:pPr>
        <w:numPr>
          <w:ilvl w:val="0"/>
          <w:numId w:val="1002"/>
        </w:numPr>
      </w:pPr>
      <w:r>
        <w:t xml:space="preserve">Sanctions and Geopolitical Isolation: The influx of foreign technology and expertise has been restricted, forcing</w:t>
      </w:r>
      <w:r>
        <w:t xml:space="preserve"> </w:t>
      </w:r>
      <w:r>
        <w:rPr>
          <w:bCs/>
          <w:b/>
        </w:rPr>
        <w:t xml:space="preserve">Petroleum Engineers</w:t>
      </w:r>
      <w:r>
        <w:t xml:space="preserve"> </w:t>
      </w:r>
      <w:r>
        <w:t xml:space="preserve">in</w:t>
      </w:r>
      <w:r>
        <w:t xml:space="preserve"> </w:t>
      </w:r>
      <w:r>
        <w:rPr>
          <w:bCs/>
          <w:b/>
        </w:rPr>
        <w:t xml:space="preserve">Russia Saint Petersburg</w:t>
      </w:r>
      <w:r>
        <w:t xml:space="preserve"> </w:t>
      </w:r>
      <w:r>
        <w:t xml:space="preserve">to rely more heavily on domestic innovation or non-Western supply chains.</w:t>
      </w:r>
    </w:p>
    <w:p>
      <w:pPr>
        <w:numPr>
          <w:ilvl w:val="0"/>
          <w:numId w:val="1002"/>
        </w:numPr>
      </w:pPr>
      <w:r>
        <w:t xml:space="preserve">Talent Retention: Brain drain remains a concern. Many skilled engineers seek opportunities abroad, prompting local companies to invest heavily in professional development programs within the city's university-industry partnerships.</w:t>
      </w:r>
    </w:p>
    <w:p>
      <w:pPr>
        <w:numPr>
          <w:ilvl w:val="0"/>
          <w:numId w:val="1002"/>
        </w:numPr>
      </w:pPr>
      <w:r>
        <w:t xml:space="preserve">Energy Transition: The global shift towards renewable energy sources poses long-term questions for the viability of fossil fuel extraction. The modern</w:t>
      </w:r>
      <w:r>
        <w:t xml:space="preserve"> </w:t>
      </w:r>
      <w:r>
        <w:rPr>
          <w:bCs/>
          <w:b/>
        </w:rPr>
        <w:t xml:space="preserve">Petroleum Engineer</w:t>
      </w:r>
      <w:r>
        <w:t xml:space="preserve"> </w:t>
      </w:r>
      <w:r>
        <w:t xml:space="preserve">must adapt by exploring hybrid roles in carbon capture, utilization, and storage (CCUS) technologies.</w:t>
      </w:r>
    </w:p>
    <w:p>
      <w:pPr>
        <w:pStyle w:val="FirstParagraph"/>
      </w:pPr>
      <w:r>
        <w:br/>
      </w:r>
    </w:p>
    <w:bookmarkEnd w:id="27"/>
    <w:bookmarkStart w:id="28" w:name="future-prospects-and-career-development"/>
    <w:p>
      <w:pPr>
        <w:pStyle w:val="Heading3"/>
      </w:pPr>
      <w:r>
        <w:t xml:space="preserve">5. Future Prospects and Career Development</w:t>
      </w:r>
    </w:p>
    <w:p>
      <w:pPr>
        <w:pStyle w:val="FirstParagraph"/>
      </w:pPr>
      <w:r>
        <w:br/>
      </w:r>
      <w:r>
        <w:t xml:space="preserve">Looking ahead, the demand for highly skilled</w:t>
      </w:r>
      <w:r>
        <w:t xml:space="preserve"> </w:t>
      </w:r>
      <w:r>
        <w:rPr>
          <w:bCs/>
          <w:b/>
        </w:rPr>
        <w:t xml:space="preserve">Petroleum Engineers</w:t>
      </w:r>
      <w:r>
        <w:t xml:space="preserve"> </w:t>
      </w:r>
      <w:r>
        <w:t xml:space="preserve">in</w:t>
      </w:r>
      <w:r>
        <w:t xml:space="preserve"> </w:t>
      </w:r>
      <w:r>
        <w:rPr>
          <w:bCs/>
          <w:b/>
        </w:rPr>
        <w:t xml:space="preserve">Russia Saint Petersburg</w:t>
      </w:r>
      <w:r>
        <w:t xml:space="preserve"> </w:t>
      </w:r>
      <w:r>
        <w:t xml:space="preserve">will likely stabilize but shift toward higher-value activities such as digital optimization and environmental management. The city’s status as a gateway to Europe ensures that its engineers remain well-connected with international best practices, even amidst current geopolitical tensions.</w:t>
      </w:r>
      <w:r>
        <w:t xml:space="preserve"> </w:t>
      </w:r>
      <w:r>
        <w:t xml:space="preserve">For students and professionals considering this path, mastering English-language technical documentation is crucial, given the historical influence of Western engineering standards on Russian curricula in</w:t>
      </w:r>
      <w:r>
        <w:t xml:space="preserve"> </w:t>
      </w:r>
      <w:r>
        <w:rPr>
          <w:bCs/>
          <w:b/>
        </w:rPr>
        <w:t xml:space="preserve">Russia Saint Petersburg</w:t>
      </w:r>
      <w:r>
        <w:t xml:space="preserve">. Additionally, proficiency in second languages such as Chinese or Indian may open new avenues for collaboration with emerging energy markets.</w:t>
      </w:r>
      <w:r>
        <w:br/>
      </w:r>
      <w:r>
        <w:br/>
      </w:r>
    </w:p>
    <w:bookmarkEnd w:id="28"/>
    <w:bookmarkStart w:id="29" w:name="conclusion"/>
    <w:p>
      <w:pPr>
        <w:pStyle w:val="Heading3"/>
      </w:pPr>
      <w:r>
        <w:t xml:space="preserve">6. Conclusion</w:t>
      </w:r>
    </w:p>
    <w:p>
      <w:pPr>
        <w:pStyle w:val="FirstParagraph"/>
      </w:pPr>
      <w:r>
        <w:br/>
      </w:r>
      <w:r>
        <w:t xml:space="preserve">In summary, the role of the</w:t>
      </w:r>
      <w:r>
        <w:t xml:space="preserve"> </w:t>
      </w:r>
      <w:r>
        <w:rPr>
          <w:bCs/>
          <w:b/>
        </w:rPr>
        <w:t xml:space="preserve">Petroleum Engineer</w:t>
      </w:r>
      <w:r>
        <w:t xml:space="preserve"> </w:t>
      </w:r>
      <w:r>
        <w:t xml:space="preserve">in</w:t>
      </w:r>
      <w:r>
        <w:t xml:space="preserve"> </w:t>
      </w:r>
      <w:r>
        <w:rPr>
          <w:bCs/>
          <w:b/>
        </w:rPr>
        <w:t xml:space="preserve">Russia Saint Petersburg</w:t>
      </w:r>
      <w:r>
        <w:t xml:space="preserve"> </w:t>
      </w:r>
      <w:r>
        <w:t xml:space="preserve">is multifaceted and dynamic. It encompasses traditional drilling and production oversight but increasingly demands expertise in digital technologies, environmental sustainability, and international project management. As Russia continues to navigate its position as a global energy superpower, the engineers based in this vibrant northern metropolis will be instrumental in driving innovation and ensuring the sector's resilience against economic and political headwinds.</w:t>
      </w:r>
      <w:r>
        <w:t xml:space="preserve"> </w:t>
      </w:r>
      <w:r>
        <w:t xml:space="preserve">This book report underscores that success in this field requires not only technical proficiency but also an adaptive mindset capable of addressing the unique challenges posed by operating in one of Russia’s most strategically significant industrial hubs.</w:t>
      </w:r>
      <w:r>
        <w:br/>
      </w:r>
      <w:r>
        <w:br/>
      </w:r>
      <w:r>
        <w:rPr>
          <w:bCs/>
          <w:b/>
        </w:rPr>
        <w:t xml:space="preserve">References:</w:t>
      </w:r>
      <w:r>
        <w:br/>
      </w:r>
      <w:r>
        <w:br/>
      </w:r>
      <w:r>
        <w:t xml:space="preserve">1. Ministry of Energy of the Russian Federation Annual Reports (2020-2023).</w:t>
      </w:r>
      <w:r>
        <w:br/>
      </w:r>
      <w:r>
        <w:t xml:space="preserve">2. St. Petersburg Mining University Journal: "Advances in Arctic Oil &amp; Gas Engineering".</w:t>
      </w:r>
      <w:r>
        <w:br/>
      </w:r>
      <w:r>
        <w:t xml:space="preserve">3. Rosneft Strategic Development Plan.</w:t>
      </w:r>
      <w:r>
        <w:br/>
      </w:r>
      <w:r>
        <w:t xml:space="preserve">4. International Energy Agency (IEA) – Russia Energy Profile.</w:t>
      </w:r>
      <w:r>
        <w:br/>
      </w:r>
      <w:r>
        <w:br/>
      </w:r>
      <w:r>
        <w:rPr>
          <w:bCs/>
          <w:b/>
        </w:rPr>
        <w:t xml:space="preserve">Prepared by:</w:t>
      </w:r>
      <w:r>
        <w:br/>
      </w:r>
      <w:r>
        <w:t xml:space="preserve">[Your Name]</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Petroleum Engineer in Modern Russia and Saint Petersburg</dc:title>
  <dc:creator/>
  <dc:language>en</dc:language>
  <cp:keywords/>
  <dcterms:created xsi:type="dcterms:W3CDTF">2026-07-29T19:34:33Z</dcterms:created>
  <dcterms:modified xsi:type="dcterms:W3CDTF">2026-07-29T19:34:33Z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