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p>
      <w:pPr>
        <w:pStyle w:val="FirstParagraph"/>
      </w:pPr>
      <w:r>
        <w:rPr>
          <w:iCs/>
          <w:i/>
          <w:bCs/>
          <w:b/>
        </w:rPr>
        <w:t xml:space="preserve">Title:</w:t>
      </w:r>
      <w:r>
        <w:t xml:space="preserve"> </w:t>
      </w:r>
      <w:r>
        <w:t xml:space="preserve">Technical and Socio-Economic Analysis of the Petroleum Engineer Profession</w:t>
      </w:r>
      <w:r>
        <w:br/>
      </w:r>
      <w:r>
        <w:rPr>
          <w:iCs/>
          <w:i/>
          <w:bCs/>
          <w:b/>
        </w:rPr>
        <w:t xml:space="preserve">Focused Region:</w:t>
      </w:r>
      <w:r>
        <w:t xml:space="preserve"> </w:t>
      </w:r>
      <w:r>
        <w:t xml:space="preserve">South Africa, Johannesburg</w:t>
      </w:r>
      <w:r>
        <w:br/>
      </w:r>
      <w:r>
        <w:rPr>
          <w:iCs/>
          <w:i/>
          <w:bCs/>
          <w:b/>
        </w:rPr>
        <w:t xml:space="preserve">Date:</w:t>
      </w:r>
      <w:r>
        <w:t xml:space="preserve"> </w:t>
      </w:r>
      <w:r>
        <w:t xml:space="preserve">October 26, 2023</w:t>
      </w:r>
      <w:r>
        <w:br/>
      </w:r>
      <w:r>
        <w:rPr>
          <w:iCs/>
          <w:i/>
          <w:bCs/>
          <w:b/>
        </w:rPr>
        <w:t xml:space="preserve">Type:</w:t>
      </w:r>
      <w:r>
        <w:t xml:space="preserve"> </w:t>
      </w:r>
      <w:r>
        <w:t xml:space="preserve">Comprehensive Book Report &amp; Industry Overview</w:t>
      </w:r>
    </w:p>
    <w:bookmarkStart w:id="26" w:name="Xe22aecb754dfb783c991cbb6fd355da9b7b77ca"/>
    <w:p>
      <w:pPr>
        <w:pStyle w:val="Heading1"/>
      </w:pPr>
      <w:r>
        <w:t xml:space="preserve">The Role and Evolution of the Petroleum Engineer in Modern Energy Systems</w:t>
      </w:r>
    </w:p>
    <w:bookmarkStart w:id="20" w:name="Xfe678daeacbf8c156d801d645eeb705a536b6a7"/>
    <w:p>
      <w:pPr>
        <w:pStyle w:val="Heading2"/>
      </w:pPr>
      <w:r>
        <w:t xml:space="preserve">I. Introduction: The Significance of the Petroleum Engineer</w:t>
      </w:r>
    </w:p>
    <w:p>
      <w:pPr>
        <w:pStyle w:val="FirstParagraph"/>
      </w:pPr>
      <w:r>
        <w:t xml:space="preserve">The profession of a</w:t>
      </w:r>
      <w:r>
        <w:t xml:space="preserve"> </w:t>
      </w:r>
      <w:r>
        <w:t xml:space="preserve">Petroleum Engineer</w:t>
      </w:r>
      <w:r>
        <w:t xml:space="preserve"> </w:t>
      </w:r>
      <w:r>
        <w:t xml:space="preserve">stands as one of the most critical pillars in the global energy infrastructure. Historically, this role has been synonymous with the extraction, production, and management of hydrocarbon resources. However, in contemporary discourse, particularly within emerging markets and developing economies, the definition is expanding rapidly to include renewable integration and carbon capture technologies. This report analyzes the current state of</w:t>
      </w:r>
      <w:r>
        <w:t xml:space="preserve"> </w:t>
      </w:r>
      <w:r>
        <w:t xml:space="preserve">Petroleum Engineer</w:t>
      </w:r>
      <w:r>
        <w:t xml:space="preserve"> </w:t>
      </w:r>
      <w:r>
        <w:t xml:space="preserve">practices through a specific geographic lens:</w:t>
      </w:r>
      <w:r>
        <w:t xml:space="preserve"> </w:t>
      </w:r>
      <w:r>
        <w:t xml:space="preserve">South Africa, Johannesburg</w:t>
      </w:r>
      <w:r>
        <w:t xml:space="preserve">. While South Africa is not traditionally viewed as a global oil powerhouse like Saudi Arabia or the United States, its strategic position in Mozambique’s Rovuma Basin and its robust industrial hub in Johannesburg make it a focal point for understanding the future of energy engineering in Southern Africa.</w:t>
      </w:r>
    </w:p>
    <w:bookmarkEnd w:id="20"/>
    <w:bookmarkStart w:id="21" w:name="Xe1f3492be71f3a45f1fa0a86c98a2741e9b2f99"/>
    <w:p>
      <w:pPr>
        <w:pStyle w:val="Heading2"/>
      </w:pPr>
      <w:r>
        <w:t xml:space="preserve">II. Professional Scope and Technical Responsibilities</w:t>
      </w:r>
    </w:p>
    <w:p>
      <w:pPr>
        <w:pStyle w:val="FirstParagraph"/>
      </w:pPr>
      <w:r>
        <w:t xml:space="preserve">A</w:t>
      </w:r>
      <w:r>
        <w:t xml:space="preserve"> </w:t>
      </w:r>
      <w:r>
        <w:t xml:space="preserve">Petroleum Engineer</w:t>
      </w:r>
      <w:r>
        <w:t xml:space="preserve"> </w:t>
      </w:r>
      <w:r>
        <w:t xml:space="preserve">is primarily responsible for determining the most profitable methods for extracting oil and gas from reservoirs. The technical workflow typically involves three main phases: reservoir analysis, drilling planning, and production optimization. In the context of</w:t>
      </w:r>
      <w:r>
        <w:t xml:space="preserve"> </w:t>
      </w:r>
      <w:r>
        <w:t xml:space="preserve">South Africa, Johannesburg</w:t>
      </w:r>
      <w:r>
        <w:t xml:space="preserve">, these responsibilities take on unique characteristics due to local geological complexities and regulatory frameworks.</w:t>
      </w:r>
      <w:r>
        <w:t xml:space="preserve"> </w:t>
      </w:r>
      <w:r>
        <w:t xml:space="preserve">The core duties include:</w:t>
      </w:r>
    </w:p>
    <w:p>
      <w:pPr>
        <w:numPr>
          <w:ilvl w:val="0"/>
          <w:numId w:val="1001"/>
        </w:numPr>
        <w:pStyle w:val="Compact"/>
      </w:pPr>
      <w:r>
        <w:rPr>
          <w:bCs/>
          <w:b/>
        </w:rPr>
        <w:t xml:space="preserve">Reservoir Evaluation:</w:t>
      </w:r>
      <w:r>
        <w:t xml:space="preserve"> </w:t>
      </w:r>
      <w:r>
        <w:t xml:space="preserve">Analyzing rock properties to estimate the volume of recoverable hydrocarbons. This is crucial in the offshore developments near</w:t>
      </w:r>
      <w:r>
        <w:t xml:space="preserve"> </w:t>
      </w:r>
      <w:r>
        <w:t xml:space="preserve">South Africa</w:t>
      </w:r>
      <w:r>
        <w:t xml:space="preserve">, where deep-water challenges require sophisticated simulation tools.</w:t>
      </w:r>
    </w:p>
    <w:p>
      <w:pPr>
        <w:numPr>
          <w:ilvl w:val="0"/>
          <w:numId w:val="1001"/>
        </w:numPr>
        <w:pStyle w:val="Compact"/>
      </w:pPr>
      <w:r>
        <w:rPr>
          <w:bCs/>
          <w:b/>
        </w:rPr>
        <w:t xml:space="preserve">Drilling Design:</w:t>
      </w:r>
      <w:r>
        <w:t xml:space="preserve"> </w:t>
      </w:r>
      <w:r>
        <w:t xml:space="preserve">Planning the well trajectories and selecting appropriate drilling fluids and equipment. Engineers based in</w:t>
      </w:r>
      <w:r>
        <w:t xml:space="preserve"> </w:t>
      </w:r>
      <w:r>
        <w:t xml:space="preserve">Johannesburg</w:t>
      </w:r>
      <w:r>
        <w:t xml:space="preserve">, often working for major service companies like Sasol or Shell, must adhere to strict safety protocols mandated by the Department of Mineral Resources and Energy.</w:t>
      </w:r>
    </w:p>
    <w:p>
      <w:pPr>
        <w:numPr>
          <w:ilvl w:val="0"/>
          <w:numId w:val="1001"/>
        </w:numPr>
        <w:pStyle w:val="Compact"/>
      </w:pPr>
      <w:r>
        <w:rPr>
          <w:bCs/>
          <w:b/>
        </w:rPr>
        <w:t xml:space="preserve">Production Enhancement:</w:t>
      </w:r>
      <w:r>
        <w:t xml:space="preserve"> </w:t>
      </w:r>
      <w:r>
        <w:t xml:space="preserve">Implementing methods such as water flooding or gas injection to maintain reservoir pressure. This is particularly relevant for mature fields in Mozambique, where</w:t>
      </w:r>
      <w:r>
        <w:t xml:space="preserve"> </w:t>
      </w:r>
      <w:r>
        <w:t xml:space="preserve">Petroleum Engineer</w:t>
      </w:r>
      <w:r>
        <w:t xml:space="preserve">s from Johannesburg play a key advisory role in maximizing yield.</w:t>
      </w:r>
    </w:p>
    <w:bookmarkEnd w:id="21"/>
    <w:bookmarkStart w:id="22" w:name="X198492f77703554f554710870457568df536453"/>
    <w:p>
      <w:pPr>
        <w:pStyle w:val="Heading2"/>
      </w:pPr>
      <w:r>
        <w:t xml:space="preserve">III. The Geographic Context: South Africa and Johannesburg as an Energy Hub</w:t>
      </w:r>
    </w:p>
    <w:p>
      <w:pPr>
        <w:pStyle w:val="FirstParagraph"/>
      </w:pPr>
      <w:r>
        <w:t xml:space="preserve">The choice to focus this report on</w:t>
      </w:r>
      <w:r>
        <w:t xml:space="preserve"> </w:t>
      </w:r>
      <w:r>
        <w:t xml:space="preserve">South Africa, Johannesburg</w:t>
      </w:r>
      <w:r>
        <w:t xml:space="preserve">, is not arbitrary. Although the country lacks significant domestic crude oil reserves, it possesses a highly developed engineering sector and serves as the administrative and financial heart of the African energy continent.</w:t>
      </w:r>
      <w:r>
        <w:t xml:space="preserve"> </w:t>
      </w:r>
      <w:r>
        <w:t xml:space="preserve">Johannesburg</w:t>
      </w:r>
      <w:r>
        <w:t xml:space="preserve"> </w:t>
      </w:r>
      <w:r>
        <w:t xml:space="preserve">acts as the operational headquarters for many multinational energy firms operating in Southern Africa. Therefore, while field work may occur offshore or in neighboring Mozambique, the strategic planning, geological analysis, and engineering oversight are frequently conducted within this metropolis.</w:t>
      </w:r>
      <w:r>
        <w:t xml:space="preserve"> </w:t>
      </w:r>
      <w:r>
        <w:t xml:space="preserve">The economic landscape of</w:t>
      </w:r>
      <w:r>
        <w:t xml:space="preserve"> </w:t>
      </w:r>
      <w:r>
        <w:t xml:space="preserve">South Africa</w:t>
      </w:r>
      <w:r>
        <w:t xml:space="preserve"> </w:t>
      </w:r>
      <w:r>
        <w:t xml:space="preserve">is heavily influenced by coal-to-liquids (CTL) technologies pioneered by Sasol. Here, the role of a</w:t>
      </w:r>
      <w:r>
        <w:t xml:space="preserve"> </w:t>
      </w:r>
      <w:r>
        <w:t xml:space="preserve">Petroleum Engineer</w:t>
      </w:r>
      <w:r>
        <w:t xml:space="preserve"> </w:t>
      </w:r>
      <w:r>
        <w:t xml:space="preserve">diverges from traditional oil and gas models to include chemical processing and synthetic fuel production. This unique technological ecosystem requires engineers who are not only versed in hydrocarbon extraction but also in advanced thermochemical conversion processes. Consequently, professionals working in</w:t>
      </w:r>
      <w:r>
        <w:t xml:space="preserve"> </w:t>
      </w:r>
      <w:r>
        <w:t xml:space="preserve">Johannesburg</w:t>
      </w:r>
      <w:r>
        <w:t xml:space="preserve"> </w:t>
      </w:r>
      <w:r>
        <w:t xml:space="preserve">often bridge the gap between traditional petroleum engineering and sustainable energy solutions, making the profession distinct from its global counterparts.</w:t>
      </w:r>
    </w:p>
    <w:bookmarkEnd w:id="22"/>
    <w:bookmarkStart w:id="23" w:name="X26d02948199f91f24b400a97d32f523d04ebbbf"/>
    <w:p>
      <w:pPr>
        <w:pStyle w:val="Heading2"/>
      </w:pPr>
      <w:r>
        <w:t xml:space="preserve">IV. Regulatory Environment and Ethical Considerations</w:t>
      </w:r>
    </w:p>
    <w:p>
      <w:pPr>
        <w:pStyle w:val="FirstParagraph"/>
      </w:pPr>
      <w:r>
        <w:t xml:space="preserve">The practice of petroleum engineering is deeply intertwined with regulatory compliance. In</w:t>
      </w:r>
      <w:r>
        <w:t xml:space="preserve"> </w:t>
      </w:r>
      <w:r>
        <w:t xml:space="preserve">South Africa</w:t>
      </w:r>
      <w:r>
        <w:t xml:space="preserve">, the Ministry of Minerals and Energy oversees licensing and environmental compliance. For a</w:t>
      </w:r>
      <w:r>
        <w:t xml:space="preserve"> </w:t>
      </w:r>
      <w:r>
        <w:t xml:space="preserve">Petroleum Engineer</w:t>
      </w:r>
      <w:r>
        <w:t xml:space="preserve">, this means that technical decisions are heavily scrutinized through an environmental, social, and governance (ESG) lens.</w:t>
      </w:r>
      <w:r>
        <w:t xml:space="preserve"> </w:t>
      </w:r>
      <w:r>
        <w:t xml:space="preserve">In</w:t>
      </w:r>
      <w:r>
        <w:t xml:space="preserve"> </w:t>
      </w:r>
      <w:r>
        <w:t xml:space="preserve">Johannesburg</w:t>
      </w:r>
      <w:r>
        <w:t xml:space="preserve">, engineering firms must navigate complex labor laws aimed at redressing past inequalities through Broad-Based Black Economic Empowerment (B-BBEE). This impacts how engineering teams are assembled and managed. The modern</w:t>
      </w:r>
      <w:r>
        <w:t xml:space="preserve"> </w:t>
      </w:r>
      <w:r>
        <w:t xml:space="preserve">Petroleum Engineer</w:t>
      </w:r>
      <w:r>
        <w:t xml:space="preserve"> </w:t>
      </w:r>
      <w:r>
        <w:t xml:space="preserve">in this region is expected to demonstrate not only technical prowess but also a commitment to social upliftment and community engagement. Failure to comply with these socio-economic mandates can result in the revocation of operating rights, making soft skills as vital as hard engineering calculations.</w:t>
      </w:r>
    </w:p>
    <w:bookmarkEnd w:id="23"/>
    <w:bookmarkStart w:id="24" w:name="Xf313c7f7b710cd35b4f1c512acd030b22c15d59"/>
    <w:p>
      <w:pPr>
        <w:pStyle w:val="Heading2"/>
      </w:pPr>
      <w:r>
        <w:t xml:space="preserve">V. Future Outlook: Transition and Sustainability</w:t>
      </w:r>
    </w:p>
    <w:p>
      <w:pPr>
        <w:pStyle w:val="FirstParagraph"/>
      </w:pPr>
      <w:r>
        <w:t xml:space="preserve">As the global energy transition accelerates, the role of a</w:t>
      </w:r>
      <w:r>
        <w:t xml:space="preserve"> </w:t>
      </w:r>
      <w:r>
        <w:t xml:space="preserve">Petroleum Engineer</w:t>
      </w:r>
      <w:r>
        <w:t xml:space="preserve"> </w:t>
      </w:r>
      <w:r>
        <w:t xml:space="preserve">is undergoing a radical transformation. In</w:t>
      </w:r>
      <w:r>
        <w:t xml:space="preserve"> </w:t>
      </w:r>
      <w:r>
        <w:t xml:space="preserve">South Africa, Johannesburg</w:t>
      </w:r>
      <w:r>
        <w:t xml:space="preserve">, this shift is visible in the growing focus on geothermal energy, hydrogen production from renewable sources, and carbon capture and storage (CCS). The infrastructure knowledge gained from decades of oil and gas exploration in Mozambique provides a unique opportunity for these engineers to pivot toward CCS projects.</w:t>
      </w:r>
      <w:r>
        <w:t xml:space="preserve"> </w:t>
      </w:r>
      <w:r>
        <w:t xml:space="preserve">Furthermore, the city of</w:t>
      </w:r>
      <w:r>
        <w:t xml:space="preserve"> </w:t>
      </w:r>
      <w:r>
        <w:t xml:space="preserve">Johannesburg</w:t>
      </w:r>
      <w:r>
        <w:t xml:space="preserve"> </w:t>
      </w:r>
      <w:r>
        <w:t xml:space="preserve">is becoming a center for energy innovation hubs where startups collaborate with established petroleum engineering firms to develop low-carbon technologies. A forward-thinking</w:t>
      </w:r>
      <w:r>
        <w:t xml:space="preserve"> </w:t>
      </w:r>
      <w:r>
        <w:t xml:space="preserve">Petroleum Engineer</w:t>
      </w:r>
      <w:r>
        <w:t xml:space="preserve"> </w:t>
      </w:r>
      <w:r>
        <w:t xml:space="preserve">today must be adaptable, viewing their skill set in geology and fluid dynamics as transferable to new energy vectors rather than solely tied to fossil fuels.</w:t>
      </w:r>
    </w:p>
    <w:bookmarkEnd w:id="24"/>
    <w:bookmarkStart w:id="25" w:name="vi.-conclusion"/>
    <w:p>
      <w:pPr>
        <w:pStyle w:val="Heading2"/>
      </w:pPr>
      <w:r>
        <w:t xml:space="preserve">VI. Conclusion</w:t>
      </w:r>
    </w:p>
    <w:p>
      <w:pPr>
        <w:pStyle w:val="FirstParagraph"/>
      </w:pPr>
      <w:r>
        <w:t xml:space="preserve">In summary, the profession of a</w:t>
      </w:r>
      <w:r>
        <w:t xml:space="preserve"> </w:t>
      </w:r>
      <w:r>
        <w:t xml:space="preserve">Petroleum Engineer</w:t>
      </w:r>
      <w:r>
        <w:t xml:space="preserve">, particularly when analyzed through the context of</w:t>
      </w:r>
      <w:r>
        <w:t xml:space="preserve"> </w:t>
      </w:r>
      <w:r>
        <w:t xml:space="preserve">South Africa, Johannesburg</w:t>
      </w:r>
      <w:r>
        <w:t xml:space="preserve">, is complex and multifaceted. It extends beyond mere extraction to encompass regulatory compliance, social responsibility, and technological innovation. While South Africa may not be an oil-producing giant in the traditional sense, its industrial capacity and strategic location make it a critical node in Southern African energy dynamics.</w:t>
      </w:r>
      <w:r>
        <w:t xml:space="preserve"> </w:t>
      </w:r>
      <w:r>
        <w:t xml:space="preserve">The</w:t>
      </w:r>
      <w:r>
        <w:t xml:space="preserve"> </w:t>
      </w:r>
      <w:r>
        <w:t xml:space="preserve">Petroleum Engineer</w:t>
      </w:r>
      <w:r>
        <w:t xml:space="preserve"> </w:t>
      </w:r>
      <w:r>
        <w:t xml:space="preserve">working in</w:t>
      </w:r>
      <w:r>
        <w:t xml:space="preserve"> </w:t>
      </w:r>
      <w:r>
        <w:t xml:space="preserve">Johannesburg</w:t>
      </w:r>
      <w:r>
        <w:t xml:space="preserve"> </w:t>
      </w:r>
      <w:r>
        <w:t xml:space="preserve">is therefore a hybrid professional: part hydrocarbon specialist, part sustainability advocate, and part strategic planner. As the world moves toward decarbonization, these professionals will play a pivotal role in ensuring that the energy transition is managed efficiently and equitably. This report underscores that understanding</w:t>
      </w:r>
      <w:r>
        <w:t xml:space="preserve"> </w:t>
      </w:r>
      <w:r>
        <w:t xml:space="preserve">South Africa</w:t>
      </w:r>
      <w:r>
        <w:t xml:space="preserve">’s specific industrial landscape is essential for any comprehensive study of modern petroleum engineering practices in Africa. The synergy between technical expertise and regional socio-economic realities defines the current era of this vital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South Africa, Johannesburg</dc:title>
  <dc:creator/>
  <dc:language>en</dc:language>
  <cp:keywords/>
  <dcterms:created xsi:type="dcterms:W3CDTF">2026-07-30T00:34:23Z</dcterms:created>
  <dcterms:modified xsi:type="dcterms:W3CDTF">2026-07-30T00:34:23Z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