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6" w:name="X4483e8a4fd506894e6f5f8eac0aec656c19ce12"/>
    <w:p>
      <w:pPr>
        <w:pStyle w:val="Heading1"/>
      </w:pPr>
      <w:r>
        <w:t xml:space="preserve">A Critical Analysis of the Petroleum Engineer’s Role in Uganda Kampala</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Energy and Mineral Development, Republic of Uganda</w:t>
      </w:r>
    </w:p>
    <w:p>
      <w:pPr>
        <w:pStyle w:val="BodyText"/>
      </w:pPr>
      <w:r>
        <w:rPr>
          <w:bCs/>
          <w:b/>
        </w:rPr>
        <w:t xml:space="preserve">From:</w:t>
      </w:r>
      <w:r>
        <w:t xml:space="preserve"> </w:t>
      </w:r>
      <w:r>
        <w:t xml:space="preserve">Research Analysis Unit</w:t>
      </w:r>
    </w:p>
    <w:bookmarkStart w:id="20" w:name="Xec891a0b90dfcd3ab6d09d89f17a4f539afb39e"/>
    <w:p>
      <w:pPr>
        <w:pStyle w:val="Heading2"/>
      </w:pPr>
      <w:r>
        <w:t xml:space="preserve">Preface: The Context of Energy in East Africa</w:t>
      </w:r>
    </w:p>
    <w:p>
      <w:pPr>
        <w:pStyle w:val="FirstParagraph"/>
      </w:pPr>
      <w:r>
        <w:t xml:space="preserve">&gt;</w:t>
      </w:r>
    </w:p>
    <w:p>
      <w:pPr>
        <w:pStyle w:val="BodyText"/>
      </w:pPr>
      <w:r>
        <w:t xml:space="preserve">The discovery of commercially viable oil reserves in the Albertine Graben has fundamentally altered the economic trajectory of Uganda. At the heart of this transformation is a specialized professional group whose expertise will determine whether these resources lead to sustainable development or remain stranded assets. This document serves as a comprehensive</w:t>
      </w:r>
      <w:r>
        <w:t xml:space="preserve"> </w:t>
      </w:r>
      <w:r>
        <w:t xml:space="preserve">Book Report</w:t>
      </w:r>
      <w:r>
        <w:t xml:space="preserve"> </w:t>
      </w:r>
      <w:r>
        <w:t xml:space="preserve">on the multifaceted role, challenges, and strategic imperatives facing the modern</w:t>
      </w:r>
      <w:r>
        <w:t xml:space="preserve"> </w:t>
      </w:r>
      <w:r>
        <w:t xml:space="preserve">Petroleum Engineer</w:t>
      </w:r>
      <w:r>
        <w:t xml:space="preserve">. Specifically, this analysis contextualizes their work within the bustling urban hub and administrative center of</w:t>
      </w:r>
      <w:r>
        <w:t xml:space="preserve"> </w:t>
      </w:r>
      <w:r>
        <w:t xml:space="preserve">Uganda Kampala</w:t>
      </w:r>
      <w:r>
        <w:t xml:space="preserve">, where policy meets practice.</w:t>
      </w:r>
    </w:p>
    <w:bookmarkEnd w:id="20"/>
    <w:bookmarkStart w:id="21" w:name="X7f9f8d4d4843ec4055f1be5751b5e59686e4167"/>
    <w:p>
      <w:pPr>
        <w:pStyle w:val="Heading2"/>
      </w:pPr>
      <w:r>
        <w:t xml:space="preserve">The Professional Profile: Who is a Petroleum Engineer?</w:t>
      </w:r>
    </w:p>
    <w:p>
      <w:pPr>
        <w:pStyle w:val="FirstParagraph"/>
      </w:pPr>
      <w:r>
        <w:t xml:space="preserve">To understand the impact on Uganda, one must first define the discipline. A</w:t>
      </w:r>
      <w:r>
        <w:t xml:space="preserve"> </w:t>
      </w:r>
      <w:r>
        <w:t xml:space="preserve">Petroleum Engineer</w:t>
      </w:r>
      <w:r>
        <w:t xml:space="preserve"> </w:t>
      </w:r>
      <w:r>
        <w:t xml:space="preserve">is not merely someone who digs for oil; they are sophisticated problem-solvers who design methods for extracting oil and gas from the earth's crust. Their work spans three primary domains: reservoir engineering, drilling engineering, and production engineering.</w:t>
      </w:r>
    </w:p>
    <w:p>
      <w:pPr>
        <w:pStyle w:val="BodyText"/>
      </w:pPr>
      <w:r>
        <w:t xml:space="preserve">In the context of</w:t>
      </w:r>
      <w:r>
        <w:t xml:space="preserve"> </w:t>
      </w:r>
      <w:r>
        <w:t xml:space="preserve">Uganda Kampala</w:t>
      </w:r>
      <w:r>
        <w:t xml:space="preserve">, these engineers often operate in a dual environment. While their technical operations occur in remote fields near Lake Albert—such as those developed by TotalEnergies and CNOOC—their strategic planning, regulatory compliance, and joint venture negotiations take place within the high-rise offices of</w:t>
      </w:r>
      <w:r>
        <w:t xml:space="preserve"> </w:t>
      </w:r>
      <w:r>
        <w:t xml:space="preserve">Uganda Kampala</w:t>
      </w:r>
      <w:r>
        <w:t xml:space="preserve">. Here, they must bridge the gap between complex geological data and national economic policy.</w:t>
      </w:r>
    </w:p>
    <w:bookmarkEnd w:id="21"/>
    <w:bookmarkStart w:id="22" w:name="X960183738f9f308fc4cf2b11847bc54e6dc4972"/>
    <w:p>
      <w:pPr>
        <w:pStyle w:val="Heading2"/>
      </w:pPr>
      <w:r>
        <w:t xml:space="preserve">The Strategic Importance to Uganda Kampala</w:t>
      </w:r>
    </w:p>
    <w:p>
      <w:pPr>
        <w:pStyle w:val="FirstParagraph"/>
      </w:pPr>
      <w:r>
        <w:rPr>
          <w:bCs/>
          <w:b/>
        </w:rPr>
        <w:t xml:space="preserve">Uganda Kampala</w:t>
      </w:r>
      <w:r>
        <w:t xml:space="preserve"> </w:t>
      </w:r>
      <w:r>
        <w:t xml:space="preserve">serves as the nerve center for the country’s energy sector. The presence of key stakeholders such as the Uganda National Oil Company (UNOC), the Ministry of Energy and Mineral Development, and international consortiums means that</w:t>
      </w:r>
      <w:r>
        <w:t xml:space="preserve"> </w:t>
      </w:r>
      <w:r>
        <w:t xml:space="preserve">Petroleum Engineer</w:t>
      </w:r>
      <w:r>
        <w:t xml:space="preserve"> </w:t>
      </w:r>
      <w:r>
        <w:t xml:space="preserve">professionals are central to national discourse. Their technical assessments dictate fiscal terms, royalty structures, and environmental impact standards.</w:t>
      </w:r>
    </w:p>
    <w:p>
      <w:pPr>
        <w:pStyle w:val="BodyText"/>
      </w:pPr>
      <w:r>
        <w:t xml:space="preserve">The role of the engineer extends beyond extraction efficiency. In a developing nation like Uganda, these professionals act as guardians of public interest. They must ensure that the extraction processes align with Uganda’s broader goals of energy independence and industrialization. The</w:t>
      </w:r>
      <w:r>
        <w:t xml:space="preserve"> </w:t>
      </w:r>
      <w:r>
        <w:t xml:space="preserve">Book Report</w:t>
      </w:r>
      <w:r>
        <w:t xml:space="preserve"> </w:t>
      </w:r>
      <w:r>
        <w:t xml:space="preserve">on their duties highlights that without competent engineers stationed in or consulting from</w:t>
      </w:r>
      <w:r>
        <w:t xml:space="preserve"> </w:t>
      </w:r>
      <w:r>
        <w:t xml:space="preserve">Uganda Kampala</w:t>
      </w:r>
      <w:r>
        <w:t xml:space="preserve">, the country risks signing unfavorable agreements and suffering environmental degradation.</w:t>
      </w:r>
    </w:p>
    <w:bookmarkEnd w:id="22"/>
    <w:bookmarkStart w:id="23" w:name="X19094634fecaf9b2a12255ca22f9d2b779a7a31"/>
    <w:p>
      <w:pPr>
        <w:pStyle w:val="Heading2"/>
      </w:pPr>
      <w:r>
        <w:t xml:space="preserve">Technical Challenges in the Albertine Graben</w:t>
      </w:r>
    </w:p>
    <w:p>
      <w:pPr>
        <w:pStyle w:val="FirstParagraph"/>
      </w:pPr>
      <w:r>
        <w:t xml:space="preserve">The geological complexity of the East African Rift System presents unique challenges. The reservoirs are often deep, high-pressure, and situated beneath environmentally sensitive wetlands. For a</w:t>
      </w:r>
      <w:r>
        <w:t xml:space="preserve"> </w:t>
      </w:r>
      <w:r>
        <w:t xml:space="preserve">Petroleum Engineer</w:t>
      </w:r>
      <w:r>
        <w:t xml:space="preserve">, this requires innovative extraction techniques that minimize surface footprint.</w:t>
      </w:r>
    </w:p>
    <w:p>
      <w:pPr>
        <w:numPr>
          <w:ilvl w:val="0"/>
          <w:numId w:val="1001"/>
        </w:numPr>
        <w:pStyle w:val="Compact"/>
      </w:pPr>
      <w:r>
        <w:rPr>
          <w:bCs/>
          <w:b/>
        </w:rPr>
        <w:t xml:space="preserve">Environmental Stewardship:</w:t>
      </w:r>
      <w:r>
        <w:t xml:space="preserve"> </w:t>
      </w:r>
      <w:r>
        <w:t xml:space="preserve">Engineers must implement technologies that prevent spills and protect Lake Albert, a vital resource for the millions surrounding it. This is a primary concern for policymakers in</w:t>
      </w:r>
      <w:r>
        <w:t xml:space="preserve"> </w:t>
      </w:r>
      <w:r>
        <w:t xml:space="preserve">Uganda Kampala</w:t>
      </w:r>
      <w:r>
        <w:t xml:space="preserve">.</w:t>
      </w:r>
    </w:p>
    <w:p>
      <w:pPr>
        <w:numPr>
          <w:ilvl w:val="0"/>
          <w:numId w:val="1001"/>
        </w:numPr>
        <w:pStyle w:val="Compact"/>
      </w:pPr>
      <w:r>
        <w:rPr>
          <w:bCs/>
          <w:b/>
        </w:rPr>
        <w:t xml:space="preserve">Economic Efficiency:</w:t>
      </w:r>
      <w:r>
        <w:t xml:space="preserve"> </w:t>
      </w:r>
      <w:r>
        <w:t xml:space="preserve">With oil prices being volatile, engineers must maximize recovery factors to ensure profitability. The economic models presented in industry literature emphasize that efficient engineering directly correlates to the revenue retained by Uganda.</w:t>
      </w:r>
    </w:p>
    <w:p>
      <w:pPr>
        <w:numPr>
          <w:ilvl w:val="0"/>
          <w:numId w:val="1001"/>
        </w:numPr>
        <w:pStyle w:val="Compact"/>
      </w:pPr>
      <w:r>
        <w:rPr>
          <w:bCs/>
          <w:b/>
        </w:rPr>
        <w:t xml:space="preserve">Social License to Operate:</w:t>
      </w:r>
      <w:r>
        <w:t xml:space="preserve"> </w:t>
      </w:r>
      <w:r>
        <w:t xml:space="preserve">Engineers must engage with local communities. In</w:t>
      </w:r>
      <w:r>
        <w:t xml:space="preserve"> </w:t>
      </w:r>
      <w:r>
        <w:t xml:space="preserve">Uganda Kampala</w:t>
      </w:r>
      <w:r>
        <w:t xml:space="preserve">, this involves policy-making on how royalties are distributed, but on the ground, it involves ensuring that engineering projects do not displace communities without fair compensation.</w:t>
      </w:r>
    </w:p>
    <w:bookmarkEnd w:id="23"/>
    <w:bookmarkStart w:id="24" w:name="Xa4a23578a76585c3f9d262213a0560163e2a0b4"/>
    <w:p>
      <w:pPr>
        <w:pStyle w:val="Heading2"/>
      </w:pPr>
      <w:r>
        <w:t xml:space="preserve">The Gap in Local Capacity: A Call for Development</w:t>
      </w:r>
    </w:p>
    <w:p>
      <w:pPr>
        <w:pStyle w:val="FirstParagraph"/>
      </w:pPr>
      <w:r>
        <w:t xml:space="preserve">A critical finding in this report is the shortage of local technical capacity. Historically, petroleum engineering roles have been filled by expatriates. However, as Uganda moves towards full production, there is a pressing need to empower Ugandan engineers based in</w:t>
      </w:r>
      <w:r>
        <w:t xml:space="preserve"> </w:t>
      </w:r>
      <w:r>
        <w:t xml:space="preserve">Uganda Kampala</w:t>
      </w:r>
      <w:r>
        <w:t xml:space="preserve"> </w:t>
      </w:r>
      <w:r>
        <w:t xml:space="preserve">and beyond.</w:t>
      </w:r>
    </w:p>
    <w:p>
      <w:pPr>
        <w:pStyle w:val="BodyText"/>
      </w:pPr>
      <w:r>
        <w:t xml:space="preserve">The integration of</w:t>
      </w:r>
      <w:r>
        <w:t xml:space="preserve"> </w:t>
      </w:r>
      <w:r>
        <w:t xml:space="preserve">Petroleum Engineer</w:t>
      </w:r>
      <w:r>
        <w:t xml:space="preserve"> </w:t>
      </w:r>
      <w:r>
        <w:t xml:space="preserve">training into Ugandan universities is imperative. The knowledge transfer must not only occur at the field level but also in the administrative hubs of</w:t>
      </w:r>
      <w:r>
        <w:t xml:space="preserve"> </w:t>
      </w:r>
      <w:r>
        <w:t xml:space="preserve">Uganda Kampala</w:t>
      </w:r>
      <w:r>
        <w:t xml:space="preserve">. This ensures that national decision-makers are technically literate and can effectively oversee international partnerships.</w:t>
      </w:r>
    </w:p>
    <w:bookmarkEnd w:id="24"/>
    <w:bookmarkStart w:id="25" w:name="Xddbed506447cf9c7f256d2949d5c8bf7c069595"/>
    <w:p>
      <w:pPr>
        <w:pStyle w:val="Heading2"/>
      </w:pPr>
      <w:r>
        <w:t xml:space="preserve">Conclusion: The Engineer as a Nation-Builder</w:t>
      </w:r>
    </w:p>
    <w:p>
      <w:pPr>
        <w:pStyle w:val="FirstParagraph"/>
      </w:pPr>
      <w:r>
        <w:t xml:space="preserve">In conclusion, this document underscores that the success of Uganda’s oil sector hinges on the competence and ethical grounding of its engineers. They are not just technical workers; they are nation-builders whose decisions in</w:t>
      </w:r>
      <w:r>
        <w:t xml:space="preserve"> </w:t>
      </w:r>
      <w:r>
        <w:t xml:space="preserve">Uganda Kampala</w:t>
      </w:r>
      <w:r>
        <w:t xml:space="preserve"> </w:t>
      </w:r>
      <w:r>
        <w:t xml:space="preserve">will shape the country’s future for decades.</w:t>
      </w:r>
    </w:p>
    <w:p>
      <w:pPr>
        <w:pStyle w:val="BodyText"/>
      </w:pPr>
      <w:r>
        <w:t xml:space="preserve">The narrative of Uganda’s development is increasingly intertwined with energy. The modern</w:t>
      </w:r>
      <w:r>
        <w:t xml:space="preserve"> </w:t>
      </w:r>
      <w:r>
        <w:t xml:space="preserve">Petroleum Engineer</w:t>
      </w:r>
      <w:r>
        <w:t xml:space="preserve"> </w:t>
      </w:r>
      <w:r>
        <w:t xml:space="preserve">must therefore be viewed as a strategic asset. Their expertise ensures that the "black gold" of Uganda translates into clean energy, infrastructure, and economic stability for its citizens. As we look to the future, strengthening the role and presence of these engineers within</w:t>
      </w:r>
      <w:r>
        <w:t xml:space="preserve"> </w:t>
      </w:r>
      <w:r>
        <w:t xml:space="preserve">Uganda Kampala</w:t>
      </w:r>
      <w:r>
        <w:t xml:space="preserve"> </w:t>
      </w:r>
      <w:r>
        <w:t xml:space="preserve">is not just an industry necessity—it is a national imperative.</w:t>
      </w:r>
    </w:p>
    <w:p>
      <w:r>
        <w:pict>
          <v:rect style="width:0;height:1.5pt" o:hralign="center" o:hrstd="t" o:hr="t"/>
        </w:pict>
      </w:r>
    </w:p>
    <w:p>
      <w:pPr>
        <w:pStyle w:val="FirstParagraph"/>
      </w:pPr>
      <w:r>
        <w:rPr>
          <w:iCs/>
          <w:i/>
        </w:rPr>
        <w:t xml:space="preserve">This report was compiled to highlight the intersection of technical expertise, environmental responsibility, and economic strategy in the emerging oil sector of Uganda.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Uganda Kampala</dc:title>
  <dc:creator/>
  <dc:language>en</dc:language>
  <cp:keywords/>
  <dcterms:created xsi:type="dcterms:W3CDTF">2026-07-29T18:36:23Z</dcterms:created>
  <dcterms:modified xsi:type="dcterms:W3CDTF">2026-07-29T18:36:23Z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