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Manchester: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e5bf025e2f1fa7fcd9104a215576ec48e16fdba"/>
    <w:p>
      <w:pPr>
        <w:pStyle w:val="Heading1"/>
      </w:pPr>
      <w:r>
        <w:t xml:space="preserve">A Critical Analysis of Modern Petroleum Engineering</w:t>
      </w:r>
      <w:r>
        <w:br/>
      </w:r>
      <w:r>
        <w:t xml:space="preserve">Focusing on the United Kingdom Manchester Context</w:t>
      </w:r>
    </w:p>
    <w:p>
      <w:pPr>
        <w:pStyle w:val="FirstParagraph"/>
      </w:pPr>
      <w:r>
        <w:rPr>
          <w:bCs/>
          <w:b/>
        </w:rPr>
        <w:t xml:space="preserve">Date:</w:t>
      </w:r>
      <w:r>
        <w:t xml:space="preserve"> </w:t>
      </w:r>
      <w:r>
        <w:t xml:space="preserve">October 26, 2023</w:t>
      </w:r>
      <w:r>
        <w:br/>
      </w:r>
      <w:r>
        <w:br/>
      </w:r>
    </w:p>
    <w:p>
      <w:r>
        <w:pict>
          <v:rect style="width:0;height:1.5pt" o:hralign="center" o:hrstd="t" o:hr="t"/>
        </w:pict>
      </w:r>
    </w:p>
    <w:bookmarkEnd w:id="20"/>
    <w:bookmarkStart w:id="21" w:name="X43d8ffba635bc6cd2065ad6e2ddabbb8ec82a28"/>
    <w:p>
      <w:pPr>
        <w:pStyle w:val="Heading1"/>
      </w:pPr>
      <w:r>
        <w:t xml:space="preserve">Introduction to the Book Report on Petroleum Engineer Studies</w:t>
      </w:r>
    </w:p>
    <w:p>
      <w:pPr>
        <w:pStyle w:val="FirstParagraph"/>
      </w:pPr>
      <w:r>
        <w:t xml:space="preserve">This document serves as a comprehensive Book Report regarding the academic and professional trajectory of a Petroleum Engineer, with specific attention paid to its relevance within the United Kingdom Manchester ecosystem. Historically, petroleum engineering has been synonymous with offshore drilling in the North Sea or desert extraction in the Middle East However recent shifts towards sustainable energy practices have necessitated a re-evaluation of this discipline. This report analyzes key literature surrounding reservoir simulation enhanced oil recovery and subsurface management while contextualizing these topics within the industrial landscape of Manchester as a hub for UK innovation in engineering and data science.</w:t>
      </w:r>
      <w:r>
        <w:t xml:space="preserve"> </w:t>
      </w:r>
      <w:r>
        <w:t xml:space="preserve">The primary objective of this Book Report is to explore how traditional Petroleum Engineer methodologies are being adapted for modern challenges such as carbon capture utilization and storage CCUS which has become particularly relevant for cities like United Kingdom Manchester that are undergoing significant green transition initiatives By examining these texts we gain insight into the evolving role of engineers who must balance economic viability with environmental responsibility.</w:t>
      </w:r>
    </w:p>
    <w:p>
      <w:r>
        <w:pict>
          <v:rect style="width:0;height:1.5pt" o:hralign="center" o:hrstd="t" o:hr="t"/>
        </w:pict>
      </w:r>
    </w:p>
    <w:bookmarkEnd w:id="21"/>
    <w:bookmarkStart w:id="22" w:name="Xed0201b989e6536dbe4a4f4ca590558f8a562c4"/>
    <w:p>
      <w:pPr>
        <w:pStyle w:val="Heading1"/>
      </w:pPr>
      <w:r>
        <w:t xml:space="preserve">Core Themes in Petroleum Engineering Literature</w:t>
      </w:r>
    </w:p>
    <w:p>
      <w:pPr>
        <w:pStyle w:val="FirstParagraph"/>
      </w:pPr>
      <w:r>
        <w:t xml:space="preserve">The central themes explored across various authoritative texts on Petroleum Engineer practices include reservoir characterization fluid mechanics and production optimization. These foundational elements remain critical regardless of geographic location however their application varies significantly based on local regulations geological conditions and market demands.</w:t>
      </w:r>
      <w:r>
        <w:t xml:space="preserve"> </w:t>
      </w:r>
      <w:r>
        <w:rPr>
          <w:bCs/>
          <w:b/>
        </w:rPr>
        <w:t xml:space="preserve">Reservoir Characterization:</w:t>
      </w:r>
      <w:r>
        <w:br/>
      </w:r>
      <w:r>
        <w:t xml:space="preserve">A significant portion of modern literature emphasizes advanced seismic imaging techniques digital twins for subsurface modeling and machine learning applications in predicting reservoir behavior For engineers working in the United Kingdom these tools are increasingly important due to aging infrastructure requiring precise monitoring to ensure safety and efficiency Traditional methods alone are insufficient for managing complex mature fields thus integration with data science becomes essential particularly in urban industrial centers like Manchester where technological innovation thrives.</w:t>
      </w:r>
      <w:r>
        <w:t xml:space="preserve"> </w:t>
      </w:r>
      <w:r>
        <w:rPr>
          <w:bCs/>
          <w:b/>
        </w:rPr>
        <w:t xml:space="preserve">Enhanced Oil Recovery EOR:</w:t>
      </w:r>
      <w:r>
        <w:br/>
      </w:r>
      <w:r>
        <w:t xml:space="preserve">As conventional extraction methods reach their limits enhanced oil recovery techniques have gained prominence This section of our Book Report highlights chemical thermal and gas injection methods used to extract remaining hydrocarbons However there is growing emphasis on adapting these processes for carbon sequestration purposes This dual-use capability positions Petroleum Engineer skills as valuable assets in the broader energy transition moving from pure extraction to managing subsurface resources sustainably.</w:t>
      </w:r>
      <w:r>
        <w:t xml:space="preserve"> </w:t>
      </w:r>
      <w:r>
        <w:rPr>
          <w:bCs/>
          <w:b/>
        </w:rPr>
        <w:t xml:space="preserve">Health Safety and Environment HSE:</w:t>
      </w:r>
      <w:r>
        <w:br/>
      </w:r>
      <w:r>
        <w:t xml:space="preserve">Given strict regulatory frameworks in Europe adherence to rigorous health safety and environmental standards is paramount This aspect of petroleum engineering requires continuous education updates on best practices risk assessment protocols emergency response procedures compliance with international treaties etcetera For professionals located near United Kingdom Manchester ensuring alignment with both national policies local council regulations industry guidelines remains an ongoing challenge demanding proactive engagement rather than reactive measures.</w:t>
      </w:r>
    </w:p>
    <w:p>
      <w:r>
        <w:pict>
          <v:rect style="width:0;height:1.5pt" o:hralign="center" o:hrstd="t" o:hr="t"/>
        </w:pict>
      </w:r>
    </w:p>
    <w:bookmarkEnd w:id="22"/>
    <w:bookmarkStart w:id="23" w:name="Xb4c6ae935142c86bd26305f4f4e096cd0724639"/>
    <w:p>
      <w:pPr>
        <w:pStyle w:val="Heading1"/>
      </w:pPr>
      <w:r>
        <w:t xml:space="preserve">The Role of Petroleum Engineering in United Kingdom Manchester</w:t>
      </w:r>
    </w:p>
    <w:p>
      <w:pPr>
        <w:pStyle w:val="FirstParagraph"/>
      </w:pPr>
      <w:r>
        <w:t xml:space="preserve">While one might initially assume that petroleum engineering holds little direct relevance to landlocked cities it is crucial to recognize the indirect influence these professionals exert through research consultancy project management and supply chain coordination. The city of Manchester has established itself as a leading center for digital technology advanced manufacturing clean energy solutions making it an ideal backdrop for examining how traditional engineering disciplines are transforming.</w:t>
      </w:r>
      <w:r>
        <w:t xml:space="preserve"> </w:t>
      </w:r>
      <w:r>
        <w:rPr>
          <w:bCs/>
          <w:b/>
        </w:rPr>
        <w:t xml:space="preserve">Innovation Hub Status:</w:t>
      </w:r>
      <w:r>
        <w:br/>
      </w:r>
      <w:r>
        <w:t xml:space="preserve">Manchester’s reputation as a pioneer in industrial heritage combined with its current status as a smart city initiative provides fertile ground for interdisciplinary collaboration between mechanical civil electrical and petroleum engineers Joint ventures involving companies specializing in subsurface technologies often utilize Manchester-based facilities for testing analytics development prototype manufacturing etcetera This symbiotic relationship underscores why understanding the fundamentals of Petroleum Engineer work is beneficial even outside traditional oilfield settings.</w:t>
      </w:r>
      <w:r>
        <w:t xml:space="preserve"> </w:t>
      </w:r>
      <w:r>
        <w:rPr>
          <w:bCs/>
          <w:b/>
        </w:rPr>
        <w:t xml:space="preserve">Carbon Capture Utilization Storage CCUS:</w:t>
      </w:r>
      <w:r>
        <w:br/>
      </w:r>
      <w:r>
        <w:t xml:space="preserve">One notable area where United Kingdom Manchester plays a pivotal role is in developing infrastructure for capturing carbon dioxide emissions from industrial sites storing it underground or utilizing it in manufacturing processes Herein lies the intersection between conventional petroleum knowledge green technology goals and urban development strategies Engineers trained in reservoir dynamics flow assurance well integrity etcetera are ideally suited to design implement monitor CCUS projects making them indispensable actors combating climate change impacts affecting all regions including Greater Manchester area.</w:t>
      </w:r>
      <w:r>
        <w:t xml:space="preserve"> </w:t>
      </w:r>
      <w:r>
        <w:rPr>
          <w:bCs/>
          <w:b/>
        </w:rPr>
        <w:t xml:space="preserve">Educational Institutions &amp; Research Centers:</w:t>
      </w:r>
      <w:r>
        <w:br/>
      </w:r>
      <w:r>
        <w:t xml:space="preserve">Universities located within and around United Kingdom Manchester contribute significantly to advancing petroleum-related sciences through dedicated research programs focused on sustainable practices renewable integration grid stability improvements etcetera Students participating in these courses benefit greatly from exposure to real-world scenarios involving complex decision-making processes balancing multiple constraints under uncertainty conditions thereby preparing future leaders capable of navigating evolving energy landscapes effectively.</w:t>
      </w:r>
    </w:p>
    <w:p>
      <w:r>
        <w:pict>
          <v:rect style="width:0;height:1.5pt" o:hralign="center" o:hrstd="t" o:hr="t"/>
        </w:pict>
      </w:r>
    </w:p>
    <w:bookmarkEnd w:id="23"/>
    <w:bookmarkStart w:id="24" w:name="conclusion"/>
    <w:p>
      <w:pPr>
        <w:pStyle w:val="Heading1"/>
      </w:pPr>
      <w:r>
        <w:t xml:space="preserve">Conclusion</w:t>
      </w:r>
    </w:p>
    <w:p>
      <w:pPr>
        <w:pStyle w:val="FirstParagraph"/>
      </w:pPr>
      <w:r>
        <w:t xml:space="preserve">In conclusion this Book Report highlights the enduring importance of mastering core competencies associated with being a Petroleum Engineer while simultaneously acknowledging changing paradigms driven by global environmental concerns technological advancements socioeconomic factors specifically pertaining to places like United Kingdom Manchester. Rather than viewing this profession solely through lens of extraction we must embrace its potential contributions toward achieving net-zero targets fostering economic growth promoting social welfare ensuring long-term sustainability for generations yet unborn.</w:t>
      </w:r>
      <w:r>
        <w:t xml:space="preserve"> </w:t>
      </w:r>
      <w:r>
        <w:t xml:space="preserve">As we move forward it will be imperative for stakeholders across government sectors private enterprises educational institutions communities alike collaborate closely leveraging expertise gained from studying texts outlined herein alongside practical experiences gathered throughout careers dedicated to serving society responsibly innovating continuously adapting swiftly responding appropriately whenever new challenges arise thus guaranteeing prosperity equity resilience harmony prevail universally irrespective geographical boundaries cultural differences religious beliefs political affiliations whatsoever.</w:t>
      </w:r>
      <w:r>
        <w:t xml:space="preserve"> </w:t>
      </w:r>
      <w:r>
        <w:t xml:space="preserve">Ultimately whether employed directly within oil &amp; gas sector indirectly supporting related industries or pursuing alternative pathways inspired by principles learned along way every individual involved ultimately shares responsibility shaping destiny collectively building brighter tomorrows together peacefully prosperously sustainably forevermore amen!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Manchester: A Comprehensive Book Report</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