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ee763a449e2d3878e94564d286edcf4c27704ea"/>
    <w:p>
      <w:pPr>
        <w:pStyle w:val="Heading1"/>
      </w:pPr>
      <w:r>
        <w:t xml:space="preserve">Book Report on the Petroleum Engineer in United States New York City Context</w:t>
      </w:r>
    </w:p>
    <w:p>
      <w:pPr>
        <w:pStyle w:val="FirstParagraph"/>
      </w:pPr>
      <w:r>
        <w:rPr>
          <w:bCs/>
          <w:b/>
        </w:rPr>
        <w:t xml:space="preserve">Date:</w:t>
      </w:r>
    </w:p>
    <w:p>
      <w:pPr>
        <w:pStyle w:val="BodyText"/>
      </w:pPr>
      <w:r>
        <w:rPr>
          <w:bCs/>
          <w:b/>
        </w:rPr>
        <w:t xml:space="preserve">To:</w:t>
      </w:r>
    </w:p>
    <w:p>
      <w:pPr>
        <w:pStyle w:val="BodyText"/>
      </w:pPr>
      <w:r>
        <w:t xml:space="preserve">&gt;To: Academic Review BoardTo: Academic Review BoardTo: Academic Review Board</w:t>
      </w:r>
    </w:p>
    <w:p>
      <w:pPr>
        <w:pStyle w:val="BodyText"/>
      </w:pPr>
      <w:r>
        <w:t xml:space="preserve">**From:** [Student Name/Author]</w:t>
      </w:r>
    </w:p>
    <w:p>
      <w:pPr>
        <w:pStyle w:val="BodyText"/>
      </w:pPr>
      <w:r>
        <w:t xml:space="preserve">**Subject:** Comprehensive Analysis of the Petroleum Engineer Profession with Specific Relevance to United States New York City Market Dynamics**</w:t>
      </w:r>
    </w:p>
    <w:bookmarkStart w:id="20" w:name="i.-introduction-and-contextual-framework"/>
    <w:p>
      <w:pPr>
        <w:pStyle w:val="Heading2"/>
      </w:pPr>
      <w:r>
        <w:t xml:space="preserve">I. Introduction and Contextual Framework</w:t>
      </w:r>
    </w:p>
    <w:p>
      <w:pPr>
        <w:pStyle w:val="FirstParagraph"/>
      </w:pPr>
      <w:r>
        <w:t xml:space="preserve">The profession of engineering is vast, encompassing numerous disciplines that shape our physical and digital worlds. Among these, the role of the</w:t>
      </w:r>
      <w:r>
        <w:t xml:space="preserve"> </w:t>
      </w:r>
      <w:r>
        <w:rPr>
          <w:bCs/>
          <w:b/>
        </w:rPr>
        <w:t xml:space="preserve">Petroleum Engineer</w:t>
      </w:r>
      <w:r>
        <w:t xml:space="preserve"> </w:t>
      </w:r>
      <w:r>
        <w:t xml:space="preserve">stands out due its critical importance to global energy security, economic stability, and geopolitical influence. Traditionally associated with remote drilling sites in Texas or offshore platforms in the Gulf of Mexico, this profession is increasingly relevant within urban centers that serve as financial and strategic hubs. This report explores the multifaceted role of the</w:t>
      </w:r>
      <w:r>
        <w:t xml:space="preserve"> </w:t>
      </w:r>
      <w:r>
        <w:rPr>
          <w:bCs/>
          <w:b/>
        </w:rPr>
        <w:t xml:space="preserve">Petroleum Engineer</w:t>
      </w:r>
      <w:r>
        <w:t xml:space="preserve">, examining its technical requirements, ethical considerations, and future trajectory. Furthermore, it specifically adapts these insights to the unique context of</w:t>
      </w:r>
      <w:r>
        <w:t xml:space="preserve"> </w:t>
      </w:r>
      <w:r>
        <w:rPr>
          <w:bCs/>
          <w:b/>
        </w:rPr>
        <w:t xml:space="preserve">United States New York City</w:t>
      </w:r>
      <w:r>
        <w:t xml:space="preserve">, a global metropolis that serves as a central node for energy trading, investment analysis, and regulatory oversight.</w:t>
      </w:r>
    </w:p>
    <w:p>
      <w:pPr>
        <w:pStyle w:val="BodyText"/>
      </w:pPr>
      <w:r>
        <w:t xml:space="preserve">While</w:t>
      </w:r>
      <w:r>
        <w:t xml:space="preserve"> </w:t>
      </w:r>
      <w:r>
        <w:rPr>
          <w:bCs/>
          <w:b/>
        </w:rPr>
        <w:t xml:space="preserve">Petroleum Engineer</w:t>
      </w:r>
      <w:r>
        <w:t xml:space="preserve">s are not typically found drilling wells in Manhattan, their influence is pervasive in the city’s financial district. The demand for energy drives markets; therefore, the expertise of</w:t>
      </w:r>
      <w:r>
        <w:t xml:space="preserve"> </w:t>
      </w:r>
      <w:r>
        <w:rPr>
          <w:bCs/>
          <w:b/>
        </w:rPr>
        <w:t xml:space="preserve">Petroleum Engineer</w:t>
      </w:r>
      <w:r>
        <w:t xml:space="preserve">s is vital for interpreting supply chain data, assessing reserve valuations, and modeling future energy scenarios that impact investment portfolios in</w:t>
      </w:r>
      <w:r>
        <w:t xml:space="preserve"> </w:t>
      </w:r>
      <w:r>
        <w:rPr>
          <w:bCs/>
          <w:b/>
        </w:rPr>
        <w:t xml:space="preserve">United States New York City</w:t>
      </w:r>
      <w:r>
        <w:t xml:space="preserve">.</w:t>
      </w:r>
    </w:p>
    <w:bookmarkEnd w:id="20"/>
    <w:bookmarkStart w:id="21" w:name="Xda10f4d76eaec4de4ea4b53471a07cdc6b9d46d"/>
    <w:p>
      <w:pPr>
        <w:pStyle w:val="Heading2"/>
      </w:pPr>
      <w:r>
        <w:t xml:space="preserve">II. Core Responsibilities of a Petroleum Engineer</w:t>
      </w:r>
    </w:p>
    <w:p>
      <w:pPr>
        <w:pStyle w:val="FirstParagraph"/>
      </w:pPr>
      <w:r>
        <w:t xml:space="preserve">To understand the full scope of this profession, one must first define the primary duties of a</w:t>
      </w:r>
      <w:r>
        <w:t xml:space="preserve"> </w:t>
      </w:r>
      <w:r>
        <w:rPr>
          <w:bCs/>
          <w:b/>
        </w:rPr>
        <w:t xml:space="preserve">Petroleum Engineer</w:t>
      </w:r>
      <w:r>
        <w:t xml:space="preserve">. These professionals are responsible for determining the best methods to extract oil and gas from reserves below the earth’s surface. Their work involves:</w:t>
      </w:r>
    </w:p>
    <w:p>
      <w:pPr>
        <w:numPr>
          <w:ilvl w:val="0"/>
          <w:numId w:val="1001"/>
        </w:numPr>
      </w:pPr>
      <w:r>
        <w:rPr>
          <w:bCs/>
          <w:b/>
        </w:rPr>
        <w:t xml:space="preserve">Reservoir Analysis:</w:t>
      </w:r>
    </w:p>
    <w:p>
      <w:pPr>
        <w:numPr>
          <w:ilvl w:val="0"/>
          <w:numId w:val="1000"/>
        </w:numPr>
      </w:pPr>
      <w:r>
        <w:t xml:space="preserve">Petroleum Engineers must evaluate geological data to estimate how much oil or gas can be recovered from a reservoir. This requires advanced knowledge of physics, chemistry, and mathematics.</w:t>
      </w:r>
    </w:p>
    <w:p>
      <w:pPr>
        <w:pStyle w:val="FirstParagraph"/>
      </w:pPr>
      <w:r>
        <w:rPr>
          <w:bCs/>
          <w:b/>
        </w:rPr>
        <w:t xml:space="preserve">Drilling Planning:</w:t>
      </w:r>
      <w:r>
        <w:t xml:space="preserve">Petroleum Engineers design the systems used to drill wells, ensuring safety and efficiency while minimizing environmental impact. They select appropriate drilling fluids and casing materials based on pressure and temperature conditions.</w:t>
      </w:r>
    </w:p>
    <w:p>
      <w:pPr>
        <w:pStyle w:val="BodyText"/>
      </w:pPr>
      <w:r>
        <w:rPr>
          <w:bCs/>
          <w:b/>
        </w:rPr>
        <w:t xml:space="preserve">Production Optimization:</w:t>
      </w:r>
      <w:r>
        <w:t xml:space="preserve">In this phase,</w:t>
      </w:r>
      <w:r>
        <w:t xml:space="preserve"> </w:t>
      </w:r>
      <w:r>
        <w:rPr>
          <w:bCs/>
          <w:b/>
        </w:rPr>
        <w:t xml:space="preserve">Petroleum Engineer</w:t>
      </w:r>
      <w:r>
        <w:t xml:space="preserve">s monitor the flow of resources from the well to the surface. They implement technologies such as hydraulic fracturing (fracking) or water flooding to enhance recovery rates.</w:t>
      </w:r>
    </w:p>
    <w:p>
      <w:pPr>
        <w:pStyle w:val="BodyText"/>
      </w:pPr>
      <w:r>
        <w:t xml:space="preserve">The integration of these technical skills creates a robust foundation for decision-making that extends beyond physical extraction into economic and strategic planning.</w:t>
      </w:r>
    </w:p>
    <w:bookmarkEnd w:id="21"/>
    <w:bookmarkStart w:id="22" w:name="Xaab2bc73f2b841d11bf9240c27a00c019be2bb9"/>
    <w:p>
      <w:pPr>
        <w:pStyle w:val="Heading2"/>
      </w:pPr>
      <w:r>
        <w:t xml:space="preserve">III. The Intersection with United States New York City</w:t>
      </w:r>
    </w:p>
    <w:p>
      <w:pPr>
        <w:pStyle w:val="FirstParagraph"/>
      </w:pPr>
      <w:r>
        <w:t xml:space="preserve">A common misconception is that the role of</w:t>
      </w:r>
      <w:r>
        <w:t xml:space="preserve"> </w:t>
      </w:r>
      <w:r>
        <w:rPr>
          <w:bCs/>
          <w:b/>
        </w:rPr>
        <w:t xml:space="preserve">Petroleum Engineer</w:t>
      </w:r>
      <w:r>
        <w:t xml:space="preserve">s is geographically confined to rural or coastal industrial zones. However, the economic machinery that drives the energy sector heavily relies on urban centers, particularly</w:t>
      </w:r>
      <w:r>
        <w:t xml:space="preserve"> </w:t>
      </w:r>
      <w:r>
        <w:rPr>
          <w:bCs/>
          <w:b/>
        </w:rPr>
        <w:t xml:space="preserve">United States New York City</w:t>
      </w:r>
      <w:r>
        <w:t xml:space="preserve">. As the world’s leading financial hub, New York City hosts major commodities exchanges and energy trading firms where crude oil prices are set.</w:t>
      </w:r>
    </w:p>
    <w:p>
      <w:pPr>
        <w:pStyle w:val="BodyText"/>
      </w:pPr>
      <w:r>
        <w:t xml:space="preserve">In this context,</w:t>
      </w:r>
      <w:r>
        <w:t xml:space="preserve"> </w:t>
      </w:r>
      <w:r>
        <w:rPr>
          <w:bCs/>
          <w:b/>
        </w:rPr>
        <w:t xml:space="preserve">Petroleum Engineer</w:t>
      </w:r>
      <w:r>
        <w:t xml:space="preserve">s play a crucial indirect role. Their technical assessments of reserve sizes and extraction costs directly influence commodity futures. Analysts and traders in</w:t>
      </w:r>
      <w:r>
        <w:t xml:space="preserve"> </w:t>
      </w:r>
      <w:r>
        <w:rPr>
          <w:bCs/>
          <w:b/>
        </w:rPr>
        <w:t xml:space="preserve">United States New York City</w:t>
      </w:r>
      <w:r>
        <w:t xml:space="preserve"> </w:t>
      </w:r>
      <w:r>
        <w:t xml:space="preserve">depend on accurate data provided by engineers to hedge against volatility. Therefore, the precision of a</w:t>
      </w:r>
      <w:r>
        <w:t xml:space="preserve"> </w:t>
      </w:r>
      <w:r>
        <w:rPr>
          <w:bCs/>
          <w:b/>
        </w:rPr>
        <w:t xml:space="preserve">Petroleum Engineer’s</w:t>
      </w:r>
      <w:r>
        <w:t xml:space="preserve"> </w:t>
      </w:r>
      <w:r>
        <w:t xml:space="preserve">work has immediate financial repercussions in the markets of NYC.</w:t>
      </w:r>
    </w:p>
    <w:p>
      <w:pPr>
        <w:pStyle w:val="BodyText"/>
      </w:pPr>
      <w:r>
        <w:t xml:space="preserve">Furthermore, regulatory bodies and environmental agencies with offices in</w:t>
      </w:r>
      <w:r>
        <w:t xml:space="preserve"> </w:t>
      </w:r>
      <w:r>
        <w:rPr>
          <w:bCs/>
          <w:b/>
        </w:rPr>
        <w:t xml:space="preserve">United States New York City</w:t>
      </w:r>
    </w:p>
    <w:p>
      <w:pPr>
        <w:pStyle w:val="BodyText"/>
      </w:pPr>
      <w:r>
        <w:t xml:space="preserve">p engage with petroleum data to formulate policy. Engineers must communicate complex technical risks to policymakers, advocating for sustainable practices and safety standards. This liaison role highlights the adaptability required of modern</w:t>
      </w:r>
      <w:r>
        <w:t xml:space="preserve"> </w:t>
      </w:r>
      <w:r>
        <w:rPr>
          <w:bCs/>
          <w:b/>
        </w:rPr>
        <w:t xml:space="preserve">Petroleum Engineer</w:t>
      </w:r>
      <w:r>
        <w:t xml:space="preserve">s who operate within a regulatory framework that is increasingly scrutinized in major metropolitan areas like NYC.</w:t>
      </w:r>
    </w:p>
    <w:bookmarkEnd w:id="22"/>
    <w:bookmarkStart w:id="23" w:name="Xecba7acdf7844f2d854469b7901be2e07904624"/>
    <w:p>
      <w:pPr>
        <w:pStyle w:val="Heading2"/>
      </w:pPr>
      <w:r>
        <w:t xml:space="preserve">IV. Educational Requirements and Professional Development</w:t>
      </w:r>
    </w:p>
    <w:p>
      <w:pPr>
        <w:pStyle w:val="FirstParagraph"/>
      </w:pPr>
      <w:r>
        <w:t xml:space="preserve">Becoming a qualified</w:t>
      </w:r>
      <w:r>
        <w:t xml:space="preserve"> </w:t>
      </w:r>
      <w:r>
        <w:rPr>
          <w:bCs/>
          <w:b/>
        </w:rPr>
        <w:t xml:space="preserve">Petroleum Engineer</w:t>
      </w:r>
    </w:p>
    <w:p>
      <w:pPr>
        <w:pStyle w:val="BodyText"/>
      </w:pPr>
      <w:r>
        <w:t xml:space="preserve">p requires rigorous academic preparation. Most positions demand at least a Bachelor’s degree in Petroleum Engineering or related fields such as Chemical, Mechanical, or Civil Engineering. Coursework typically includes thermodynamics, fluid mechanics, petroleum geology and drilling engineering.</w:t>
      </w:r>
    </w:p>
    <w:p>
      <w:pPr>
        <w:pStyle w:val="BodyText"/>
      </w:pPr>
      <w:r>
        <w:t xml:space="preserve">For those operating in high-stakes environments like</w:t>
      </w:r>
      <w:r>
        <w:t xml:space="preserve"> </w:t>
      </w:r>
      <w:r>
        <w:rPr>
          <w:bCs/>
          <w:b/>
        </w:rPr>
        <w:t xml:space="preserve">United States New York City’s</w:t>
      </w:r>
      <w:r>
        <w:t xml:space="preserve"> </w:t>
      </w:r>
      <w:r>
        <w:t xml:space="preserve">financial sector further specialization is often required. Engineers may pursue Master’s degrees focusing on Energy Finance or Data Analytics to bridge the gap between technical extraction processes and market dynamics.</w:t>
      </w:r>
    </w:p>
    <w:p>
      <w:pPr>
        <w:pStyle w:val="BodyText"/>
      </w:pPr>
      <w:r>
        <w:t xml:space="preserve">Certification is also key. In the United States, obtaining a Professional Engineer (PE) license demonstrates competency and ethical adherence. While not always mandatory for all roles, it enhances credibility when engaging with clients, investors, and regulatory bodies in</w:t>
      </w:r>
      <w:r>
        <w:t xml:space="preserve"> </w:t>
      </w:r>
      <w:r>
        <w:rPr>
          <w:bCs/>
          <w:b/>
        </w:rPr>
        <w:t xml:space="preserve">United States New York City</w:t>
      </w:r>
      <w:r>
        <w:t xml:space="preserve">.</w:t>
      </w:r>
    </w:p>
    <w:bookmarkEnd w:id="23"/>
    <w:bookmarkStart w:id="24" w:name="Xeb537be8b16106ca3dfe2ac3e0e7afdff23c3ac"/>
    <w:p>
      <w:pPr>
        <w:pStyle w:val="Heading2"/>
      </w:pPr>
      <w:r>
        <w:t xml:space="preserve">V. Ethical Considerations and Environmental Impact</w:t>
      </w:r>
    </w:p>
    <w:p>
      <w:pPr>
        <w:pStyle w:val="FirstParagraph"/>
      </w:pPr>
      <w:r>
        <w:t xml:space="preserve">The modern</w:t>
      </w:r>
      <w:r>
        <w:t xml:space="preserve"> </w:t>
      </w:r>
      <w:r>
        <w:rPr>
          <w:bCs/>
          <w:b/>
        </w:rPr>
        <w:t xml:space="preserve">Petroleum Engineer</w:t>
      </w:r>
    </w:p>
    <w:p>
      <w:pPr>
        <w:pStyle w:val="BodyText"/>
      </w:pPr>
      <w:r>
        <w:t xml:space="preserve">p must navigate a complex ethical landscape. The extraction of fossil fuels has significant environmental consequences, including carbon emissions and habitat disruption. Engineers are increasingly tasked with developing technologies to mitigate these impacts, such as carbon capture and storage (CCS).</w:t>
      </w:r>
    </w:p>
    <w:p>
      <w:pPr>
        <w:pStyle w:val="BodyText"/>
      </w:pPr>
      <w:r>
        <w:t xml:space="preserve">In</w:t>
      </w:r>
      <w:r>
        <w:t xml:space="preserve"> </w:t>
      </w:r>
      <w:r>
        <w:rPr>
          <w:bCs/>
          <w:b/>
        </w:rPr>
        <w:t xml:space="preserve">United States New York City</w:t>
      </w:r>
      <w:r>
        <w:t xml:space="preserve">, where public awareness of climate change is high and regulatory pressure is intense, ethical engineering practices are paramount. Companies headquartered in NYC demand transparency regarding the environmental footprint of their operations.</w:t>
      </w:r>
      <w:r>
        <w:t xml:space="preserve"> </w:t>
      </w:r>
      <w:r>
        <w:rPr>
          <w:bCs/>
          <w:b/>
        </w:rPr>
        <w:t xml:space="preserve">Petroleum Engineer’s</w:t>
      </w:r>
      <w:r>
        <w:t xml:space="preserve"> </w:t>
      </w:r>
      <w:r>
        <w:t xml:space="preserve">must therefore prioritize sustainability, advocating for cleaner extraction methods and exploring hybrid energy solutions.</w:t>
      </w:r>
    </w:p>
    <w:p>
      <w:pPr>
        <w:pStyle w:val="BodyText"/>
      </w:pPr>
      <w:r>
        <w:t xml:space="preserve">This shift toward responsibility reflects a broader trend where technical expertise is evaluated not just by efficiency, but by its alignment with global climate goals. Engineers who champion green technologies are particularly valued in markets like</w:t>
      </w:r>
      <w:r>
        <w:t xml:space="preserve"> </w:t>
      </w:r>
      <w:r>
        <w:rPr>
          <w:bCs/>
          <w:b/>
        </w:rPr>
        <w:t xml:space="preserve">United States New York City</w:t>
      </w:r>
      <w:r>
        <w:t xml:space="preserve">, where ESG (Environmental, Social, and Governance) criteria drive investment decisions.</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Petroleum Engineer</w:t>
      </w:r>
    </w:p>
    <w:p>
      <w:pPr>
        <w:pStyle w:val="BodyText"/>
      </w:pPr>
      <w:r>
        <w:t xml:space="preserve">p is dynamic and indispensable to the global energy infrastructure. While traditionally rooted in field operations, their influence extends deeply into the economic and regulatory frameworks of major urban centers. Specifically within</w:t>
      </w:r>
      <w:r>
        <w:t xml:space="preserve"> </w:t>
      </w:r>
      <w:r>
        <w:rPr>
          <w:bCs/>
          <w:b/>
        </w:rPr>
        <w:t xml:space="preserve">United States New York City</w:t>
      </w:r>
      <w:r>
        <w:t xml:space="preserve">, engineers provide the critical data that underpins financial markets, informs policy, and drives innovation in sustainable energy practices.</w:t>
      </w:r>
    </w:p>
    <w:p>
      <w:pPr>
        <w:pStyle w:val="BodyText"/>
      </w:pPr>
      <w:r>
        <w:t xml:space="preserve">As the world transitions toward a more complex energy mix,</w:t>
      </w:r>
      <w:r>
        <w:t xml:space="preserve"> </w:t>
      </w:r>
      <w:r>
        <w:rPr>
          <w:bCs/>
          <w:b/>
        </w:rPr>
        <w:t xml:space="preserve">Petroleum Engineer’s</w:t>
      </w:r>
      <w:r>
        <w:t xml:space="preserve"> </w:t>
      </w:r>
      <w:r>
        <w:t xml:space="preserve">will continue to be essential. Their ability to adapt technical skills to economic contexts ensures their relevance not only on remote drilling sites but also in the boardrooms and trading floors of</w:t>
      </w:r>
      <w:r>
        <w:t xml:space="preserve"> </w:t>
      </w:r>
      <w:r>
        <w:rPr>
          <w:bCs/>
          <w:b/>
        </w:rPr>
        <w:t xml:space="preserve">United States New York City</w:t>
      </w:r>
      <w:r>
        <w:t xml:space="preserve">. Future professionals must therefore embrace interdisciplinary knowledge, combining engineering prowess with financial acumen and ethical responsibility.</w:t>
      </w:r>
    </w:p>
    <w:p>
      <w:pPr>
        <w:pStyle w:val="BodyText"/>
      </w:pPr>
      <w:r>
        <w:rPr>
          <w:bCs/>
          <w:b/>
        </w:rPr>
        <w:t xml:space="preserve">Word Count: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United States New York City</dc:title>
  <dc:creator/>
  <dc:language>en</dc:language>
  <cp:keywords/>
  <dcterms:created xsi:type="dcterms:W3CDTF">2026-07-30T00:36:11Z</dcterms:created>
  <dcterms:modified xsi:type="dcterms:W3CDTF">2026-07-30T00:36:11Z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