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Pakistan</w:t>
      </w:r>
      <w:r>
        <w:t xml:space="preserve"> </w:t>
      </w:r>
      <w:r>
        <w:t xml:space="preserve">Karachi</w:t>
      </w:r>
    </w:p>
    <w:bookmarkStart w:id="28" w:name="X142320d91af98adb5f0672f46c8e6fe233a3bc1"/>
    <w:p>
      <w:pPr>
        <w:pStyle w:val="Heading1"/>
      </w:pPr>
      <w:r>
        <w:t xml:space="preserve">Book Report: The Evolving Role of the Pharmacist in Pakistan Karachi</w:t>
      </w:r>
    </w:p>
    <w:p>
      <w:pPr>
        <w:pStyle w:val="FirstParagraph"/>
      </w:pPr>
      <w:r>
        <w:rPr>
          <w:bCs/>
          <w:b/>
        </w:rPr>
        <w:t xml:space="preserve">Title:</w:t>
      </w:r>
    </w:p>
    <w:p>
      <w:pPr>
        <w:pStyle w:val="BodyText"/>
      </w:pPr>
      <w:r>
        <w:t xml:space="preserve">The Pillars of Public Health: A Comprehensive Analysis of Pharmacy Practice in Urban Pakistan</w:t>
      </w:r>
    </w:p>
    <w:p>
      <w:pPr>
        <w:pStyle w:val="BodyText"/>
      </w:pPr>
      <w:r>
        <w:rPr>
          <w:bCs/>
          <w:b/>
        </w:rPr>
        <w:t xml:space="preserve">Date:</w:t>
      </w:r>
    </w:p>
    <w:p>
      <w:pPr>
        <w:pStyle w:val="BodyText"/>
      </w:pPr>
      <w:r>
        <w:t xml:space="preserve">October 26, 2023</w:t>
      </w:r>
    </w:p>
    <w:bookmarkStart w:id="20" w:name="executive-summary"/>
    <w:p>
      <w:pPr>
        <w:pStyle w:val="Heading3"/>
      </w:pPr>
      <w:r>
        <w:rPr>
          <w:bCs/>
          <w:b/>
        </w:rPr>
        <w:t xml:space="preserve">Executive Summary:</w:t>
      </w:r>
    </w:p>
    <w:p>
      <w:pPr>
        <w:pStyle w:val="FirstParagraph"/>
      </w:pPr>
      <w:r>
        <w:t xml:space="preserve">This book report analyzes the critical function of the pharmacist within the healthcare infrastructure of Pakistan, with a specific focus on Karachi. It explores how pharmacists serve not merely as dispensers of medication but as vital custodians of public health in one of South Asia's most densely populated and dynamic cities. The report highlights the transition from traditional retail practices to modern clinical pharmacy services, addressing challenges such as drug counterfeiting, antibiotic resistance, and healthcare accessibility in Karachi.</w:t>
      </w:r>
    </w:p>
    <w:bookmarkEnd w:id="20"/>
    <w:bookmarkStart w:id="21" w:name="X47c18b2758f201a507e8b1f498b00ec9215584f"/>
    <w:p>
      <w:pPr>
        <w:pStyle w:val="Heading2"/>
      </w:pPr>
      <w:r>
        <w:t xml:space="preserve">1. Introduction: The Context of Pakistan Karachi</w:t>
      </w:r>
    </w:p>
    <w:p>
      <w:pPr>
        <w:pStyle w:val="FirstParagraph"/>
      </w:pPr>
      <w:r>
        <w:t xml:space="preserve">Pakistan Karachi stands as a testament to rapid urbanization and complex demographic shifts. As the capital of Sindh province and the economic hub of Pakistan, it hosts a population exceeding fourteen million people. This density creates immense pressure on healthcare systems, making the accessibility of pharmaceutical care paramount. In this context, the pharmacist emerges as one of the most accessible healthcare professionals for citizens in</w:t>
      </w:r>
      <w:r>
        <w:t xml:space="preserve"> </w:t>
      </w:r>
      <w:r>
        <w:rPr>
          <w:bCs/>
          <w:b/>
        </w:rPr>
        <w:t xml:space="preserve">Pakistan Karachi</w:t>
      </w:r>
      <w:r>
        <w:t xml:space="preserve">. Unlike specialized doctors who require appointments and long queues, pharmacists are available in nearly every neighborhood, from the bustling streets of Saddar to the expanding suburbs of Korangi and Gulshan-e-Iqbal. This report examines how the profession has adapted to serve this vast population, acting as a bridge between medical diagnosis and patient treatment.</w:t>
      </w:r>
    </w:p>
    <w:bookmarkEnd w:id="21"/>
    <w:bookmarkStart w:id="22" w:name="X90ddd35fafce277c26d25a1befa53b8df2e16f2"/>
    <w:p>
      <w:pPr>
        <w:pStyle w:val="Heading2"/>
      </w:pPr>
      <w:r>
        <w:t xml:space="preserve">2. The Pharmacist as a Gatekeeper Against Counterfeit Drugs</w:t>
      </w:r>
    </w:p>
    <w:p>
      <w:pPr>
        <w:pStyle w:val="FirstParagraph"/>
      </w:pPr>
      <w:r>
        <w:t xml:space="preserve">A significant portion of the analysis in this study focuses on the battle against counterfeit medication, a pervasive issue that threatens public safety in</w:t>
      </w:r>
      <w:r>
        <w:t xml:space="preserve"> </w:t>
      </w:r>
      <w:r>
        <w:rPr>
          <w:bCs/>
          <w:b/>
        </w:rPr>
        <w:t xml:space="preserve">Pakistan Karachi</w:t>
      </w:r>
      <w:r>
        <w:t xml:space="preserve">. Historically, unregulated markets have allowed substandard and fake drugs to circulate, leading to treatment failures and increased mortality rates. The modern pharmacist in</w:t>
      </w:r>
      <w:r>
        <w:t xml:space="preserve"> </w:t>
      </w:r>
      <w:r>
        <w:rPr>
          <w:bCs/>
          <w:b/>
        </w:rPr>
        <w:t xml:space="preserve">Pakistan Karachi</w:t>
      </w:r>
      <w:r>
        <w:t xml:space="preserve"> </w:t>
      </w:r>
      <w:r>
        <w:t xml:space="preserve">is increasingly becoming the first line of defense against this menace. By ensuring that medicines are sourced from legitimate manufacturers and adhering strictly to regulatory guidelines set by the Drug Regulatory Authority of Pakistan (DRAP), pharmacists play a crucial role in maintaining drug integrity.</w:t>
      </w:r>
    </w:p>
    <w:p>
      <w:pPr>
        <w:pStyle w:val="BodyText"/>
      </w:pPr>
      <w:r>
        <w:t xml:space="preserve">The report emphasizes that educated pharmacists must actively reject dubious supplies and educate their customers about the dangers of purchasing medications from unverified street vendors. In</w:t>
      </w:r>
      <w:r>
        <w:t xml:space="preserve"> </w:t>
      </w:r>
      <w:r>
        <w:rPr>
          <w:bCs/>
          <w:b/>
        </w:rPr>
        <w:t xml:space="preserve">Pakistan Karachi</w:t>
      </w:r>
      <w:r>
        <w:t xml:space="preserve">, where informal economies are strong, this educational role is not just professional duty but a civic responsibility. The pharmacist’s authority in verifying the authenticity of packaging, checking batch numbers, and ensuring proper storage conditions (such as cold chains for vaccines and insulin) is highlighted as a critical component of public health security.</w:t>
      </w:r>
    </w:p>
    <w:bookmarkEnd w:id="22"/>
    <w:bookmarkStart w:id="23" w:name="Xaa943637306a73f79f6fe94f2dd75995036af4f"/>
    <w:p>
      <w:pPr>
        <w:pStyle w:val="Heading2"/>
      </w:pPr>
      <w:r>
        <w:t xml:space="preserve">3. Combating Antibiotic Resistance through Rational Dispensing</w:t>
      </w:r>
    </w:p>
    <w:p>
      <w:pPr>
        <w:pStyle w:val="FirstParagraph"/>
      </w:pPr>
      <w:r>
        <w:t xml:space="preserve">One of the most alarming trends identified in the literature is the rampant misuse of antibiotics in</w:t>
      </w:r>
      <w:r>
        <w:t xml:space="preserve"> </w:t>
      </w:r>
      <w:r>
        <w:rPr>
          <w:bCs/>
          <w:b/>
        </w:rPr>
        <w:t xml:space="preserve">Pakistan Karachi</w:t>
      </w:r>
      <w:r>
        <w:t xml:space="preserve">. Due to widespread self-medication practices, antibiotics are often consumed without prescription, leading to the emergence of Multi-Drug Resistant (MDR) organisms. This report identifies pharmacists as key agents in reversing this trend. By enforcing strict policies against over-the-counter antibiotic sales and providing counseling on dosage adherence, pharmacists can significantly reduce resistance rates.</w:t>
      </w:r>
    </w:p>
    <w:p>
      <w:pPr>
        <w:pStyle w:val="BodyText"/>
      </w:pPr>
      <w:r>
        <w:t xml:space="preserve">The document details case studies from major hospitals in</w:t>
      </w:r>
      <w:r>
        <w:t xml:space="preserve"> </w:t>
      </w:r>
      <w:r>
        <w:rPr>
          <w:bCs/>
          <w:b/>
        </w:rPr>
        <w:t xml:space="preserve">Pakistan Karachi</w:t>
      </w:r>
      <w:r>
        <w:t xml:space="preserve">, such as the Jinnah Postgraduate Medical Centre, where clinical pharmacists work alongside doctors to optimize antimicrobial therapy. However, the report argues that this model must be extended to community pharmacies. In retail settings across</w:t>
      </w:r>
      <w:r>
        <w:t xml:space="preserve"> </w:t>
      </w:r>
      <w:r>
        <w:rPr>
          <w:bCs/>
          <w:b/>
        </w:rPr>
        <w:t xml:space="preserve">Pakistan Karachi</w:t>
      </w:r>
      <w:r>
        <w:t xml:space="preserve">, pharmacists need to develop the courage and training to refuse inappropriate prescriptions or demand proper medical authorization. This shift requires a cultural change within the profession, moving away from sales-driven motives toward patient-centered care.</w:t>
      </w:r>
    </w:p>
    <w:bookmarkEnd w:id="23"/>
    <w:bookmarkStart w:id="24" w:name="Xa94bc41f0be195fda89041e66a7e02f9612a6c5"/>
    <w:p>
      <w:pPr>
        <w:pStyle w:val="Heading2"/>
      </w:pPr>
      <w:r>
        <w:t xml:space="preserve">4. Expanding Roles: Clinical Pharmacy and Chronic Disease Management</w:t>
      </w:r>
    </w:p>
    <w:p>
      <w:pPr>
        <w:pStyle w:val="FirstParagraph"/>
      </w:pPr>
      <w:r>
        <w:t xml:space="preserve">The traditional image of the pharmacist as a mere dispenser is outdated. This book report highlights the emerging role of clinical pharmacists in managing chronic diseases, which are becoming increasingly prevalent in urban centers like</w:t>
      </w:r>
      <w:r>
        <w:t xml:space="preserve"> </w:t>
      </w:r>
      <w:r>
        <w:rPr>
          <w:bCs/>
          <w:b/>
        </w:rPr>
        <w:t xml:space="preserve">Pakistan Karachi</w:t>
      </w:r>
      <w:r>
        <w:t xml:space="preserve">. Conditions such as diabetes, hypertension, and cardiovascular diseases require continuous monitoring and medication adjustment. Pharmacists trained in these areas are now providing blood pressure screening, glucose monitoring, and lifestyle counseling directly to patients.</w:t>
      </w:r>
    </w:p>
    <w:p>
      <w:pPr>
        <w:pStyle w:val="BodyText"/>
      </w:pPr>
      <w:r>
        <w:t xml:space="preserve">In</w:t>
      </w:r>
      <w:r>
        <w:t xml:space="preserve"> </w:t>
      </w:r>
      <w:r>
        <w:rPr>
          <w:bCs/>
          <w:b/>
        </w:rPr>
        <w:t xml:space="preserve">Pakistan Karachi</w:t>
      </w:r>
      <w:r>
        <w:t xml:space="preserve">, where healthcare costs can be prohibitive for the lower income brackets, community pharmacies often serve as de facto clinics. The report suggests that integrating pharmacists into primary care teams can alleviate the burden on hospitals. By managing stable chronic conditions, pharmacists free up doctors to handle acute and complex cases. This collaborative model is essential for the sustainability of healthcare in</w:t>
      </w:r>
      <w:r>
        <w:t xml:space="preserve"> </w:t>
      </w:r>
      <w:r>
        <w:rPr>
          <w:bCs/>
          <w:b/>
        </w:rPr>
        <w:t xml:space="preserve">Pakistan Karachi</w:t>
      </w:r>
      <w:r>
        <w:t xml:space="preserve">.</w:t>
      </w:r>
    </w:p>
    <w:bookmarkEnd w:id="24"/>
    <w:bookmarkStart w:id="25" w:name="challenges-and-regulatory-frameworks"/>
    <w:p>
      <w:pPr>
        <w:pStyle w:val="Heading2"/>
      </w:pPr>
      <w:r>
        <w:t xml:space="preserve">5. Challenges and Regulatory Frameworks</w:t>
      </w:r>
    </w:p>
    <w:p>
      <w:pPr>
        <w:pStyle w:val="FirstParagraph"/>
      </w:pPr>
      <w:r>
        <w:t xml:space="preserve">The report does not shy away from the systemic challenges facing pharmacists in</w:t>
      </w:r>
      <w:r>
        <w:t xml:space="preserve"> </w:t>
      </w:r>
      <w:r>
        <w:rPr>
          <w:bCs/>
          <w:b/>
        </w:rPr>
        <w:t xml:space="preserve">Pakistan Karachi</w:t>
      </w:r>
      <w:r>
        <w:t xml:space="preserve">. These include inadequate regulatory enforcement, a shortage of specialized clinical pharmacy training, and low public awareness regarding the scope of pharmacy practice. Many patients in</w:t>
      </w:r>
      <w:r>
        <w:t xml:space="preserve"> </w:t>
      </w:r>
      <w:r>
        <w:rPr>
          <w:bCs/>
          <w:b/>
        </w:rPr>
        <w:t xml:space="preserve">Pakistan Karachi</w:t>
      </w:r>
      <w:r>
        <w:t xml:space="preserve"> </w:t>
      </w:r>
      <w:r>
        <w:t xml:space="preserve">still view pharmacists as shopkeepers rather than healthcare providers. Overcoming this stigma requires robust professional development programs and stricter licensing requirements.</w:t>
      </w:r>
    </w:p>
    <w:p>
      <w:pPr>
        <w:pStyle w:val="BodyText"/>
      </w:pPr>
      <w:r>
        <w:t xml:space="preserve">Furthermore, the economic instability affecting</w:t>
      </w:r>
      <w:r>
        <w:t xml:space="preserve"> </w:t>
      </w:r>
      <w:r>
        <w:rPr>
          <w:bCs/>
          <w:b/>
        </w:rPr>
        <w:t xml:space="preserve">Pakistan Karachi</w:t>
      </w:r>
      <w:r>
        <w:t xml:space="preserve"> </w:t>
      </w:r>
      <w:r>
        <w:t xml:space="preserve">impacts the availability of essential medicines. Pharmacists often face supply chain disruptions, forcing them to make difficult choices regarding patient care. The report calls for stronger government intervention to stabilize drug supplies and protect pharmacies from illegal competition.</w:t>
      </w:r>
    </w:p>
    <w:bookmarkEnd w:id="25"/>
    <w:bookmarkStart w:id="26" w:name="conclusion"/>
    <w:p>
      <w:pPr>
        <w:pStyle w:val="Heading2"/>
      </w:pPr>
      <w:r>
        <w:t xml:space="preserve">6. Conclusion</w:t>
      </w:r>
    </w:p>
    <w:p>
      <w:pPr>
        <w:pStyle w:val="FirstParagraph"/>
      </w:pPr>
      <w:r>
        <w:t xml:space="preserve">In conclusion, the role of the pharmacist in</w:t>
      </w:r>
      <w:r>
        <w:t xml:space="preserve"> </w:t>
      </w:r>
      <w:r>
        <w:rPr>
          <w:bCs/>
          <w:b/>
        </w:rPr>
        <w:t xml:space="preserve">Pakistan Karachi</w:t>
      </w:r>
      <w:r>
        <w:t xml:space="preserve"> </w:t>
      </w:r>
      <w:r>
        <w:t xml:space="preserve">is multifaceted and increasingly indispensable. From safeguarding against counterfeit drugs to managing chronic diseases and combating antibiotic resistance, pharmacists are central to the public health landscape of this megacity. The findings suggest that by enhancing professional education, enforcing stricter regulations, and promoting public awareness, the impact of pharmacists in</w:t>
      </w:r>
      <w:r>
        <w:t xml:space="preserve"> </w:t>
      </w:r>
      <w:r>
        <w:rPr>
          <w:bCs/>
          <w:b/>
        </w:rPr>
        <w:t xml:space="preserve">Pakistan Karachi</w:t>
      </w:r>
      <w:r>
        <w:t xml:space="preserve"> </w:t>
      </w:r>
      <w:r>
        <w:t xml:space="preserve">can be greatly amplified.</w:t>
      </w:r>
    </w:p>
    <w:p>
      <w:pPr>
        <w:pStyle w:val="BodyText"/>
      </w:pPr>
      <w:r>
        <w:t xml:space="preserve">The future of healthcare in</w:t>
      </w:r>
      <w:r>
        <w:t xml:space="preserve"> </w:t>
      </w:r>
      <w:r>
        <w:rPr>
          <w:bCs/>
          <w:b/>
        </w:rPr>
        <w:t xml:space="preserve">Pakistan Karachi</w:t>
      </w:r>
      <w:r>
        <w:t xml:space="preserve"> </w:t>
      </w:r>
      <w:r>
        <w:t xml:space="preserve">depends on recognizing and empowering this profession. A well-trained pharmacist is not just a supplier of medicine but a guardian of health, essential for building a resilient society in one of the world's most challenging urban environments. It is imperative that policymakers, healthcare institutions, and the public collaborate to elevate the status and functionality of pharmacists in</w:t>
      </w:r>
      <w:r>
        <w:t xml:space="preserve"> </w:t>
      </w:r>
      <w:r>
        <w:rPr>
          <w:bCs/>
          <w:b/>
        </w:rPr>
        <w:t xml:space="preserve">Pakistan Karachi</w:t>
      </w:r>
      <w:r>
        <w:t xml:space="preserve">, ensuring that every citizen receives safe, effective, and compassionate pharmaceutical care.</w:t>
      </w:r>
    </w:p>
    <w:bookmarkEnd w:id="26"/>
    <w:bookmarkStart w:id="27" w:name="recommendations-for-further-study"/>
    <w:p>
      <w:pPr>
        <w:pStyle w:val="Heading2"/>
      </w:pPr>
      <w:r>
        <w:t xml:space="preserve">7. Recommendations for Further Study</w:t>
      </w:r>
    </w:p>
    <w:p>
      <w:pPr>
        <w:numPr>
          <w:ilvl w:val="0"/>
          <w:numId w:val="1001"/>
        </w:numPr>
        <w:pStyle w:val="Compact"/>
      </w:pPr>
      <w:r>
        <w:rPr>
          <w:bCs/>
          <w:b/>
        </w:rPr>
        <w:t xml:space="preserve">Economic Impact Analysis:</w:t>
      </w:r>
      <w:r>
        <w:t xml:space="preserve"> </w:t>
      </w:r>
      <w:r>
        <w:t xml:space="preserve">Further research is needed to quantify the economic benefits of clinical pharmacy services in reducing hospital readmission rates in Karachi.</w:t>
      </w:r>
    </w:p>
    <w:p>
      <w:pPr>
        <w:numPr>
          <w:ilvl w:val="0"/>
          <w:numId w:val="1001"/>
        </w:numPr>
        <w:pStyle w:val="Compact"/>
      </w:pPr>
      <w:r>
        <w:rPr>
          <w:bCs/>
          <w:b/>
        </w:rPr>
        <w:t xml:space="preserve">Patient Perception Studies:</w:t>
      </w:r>
      <w:r>
        <w:t xml:space="preserve"> </w:t>
      </w:r>
      <w:r>
        <w:t xml:space="preserve">Surveys should be conducted to assess how patients in different socio-economic groups of Pakistan Karachi perceive the role of pharmacists.</w:t>
      </w:r>
    </w:p>
    <w:p>
      <w:pPr>
        <w:numPr>
          <w:ilvl w:val="0"/>
          <w:numId w:val="1001"/>
        </w:numPr>
        <w:pStyle w:val="Compact"/>
      </w:pPr>
      <w:r>
        <w:rPr>
          <w:bCs/>
          <w:b/>
        </w:rPr>
        <w:t xml:space="preserve">Digital Health Integration:</w:t>
      </w:r>
      <w:r>
        <w:t xml:space="preserve"> </w:t>
      </w:r>
      <w:r>
        <w:t xml:space="preserve">Investigate the potential for digital platforms to support pharmacists in managing patient records and providing tele-pharmacy services across Pakistan Karachi.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Pharmacist in Pakistan Karachi</dc:title>
  <dc:creator/>
  <dc:language>en</dc:language>
  <cp:keywords/>
  <dcterms:created xsi:type="dcterms:W3CDTF">2026-07-29T18:59:57Z</dcterms:created>
  <dcterms:modified xsi:type="dcterms:W3CDTF">2026-07-29T18:59:57Z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