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18df5eb1523e76a17df73741e7b16a16517229"/>
    <w:p>
      <w:pPr>
        <w:pStyle w:val="Heading1"/>
      </w:pPr>
      <w:r>
        <w:t xml:space="preserve">The Evolving Role of the Pharmacist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Pharmaceutical Practice and Healthcare Policy Analysis</w:t>
      </w:r>
      <w:r>
        <w:br/>
      </w:r>
      <w:r>
        <w:rPr>
          <w:bCs/>
          <w:b/>
        </w:rPr>
        <w:t xml:space="preserve">Focused Region:</w:t>
      </w:r>
      <w:r>
        <w:t xml:space="preserve"> </w:t>
      </w:r>
      <w:r>
        <w:t xml:space="preserve">South Korea Seoul</w:t>
      </w:r>
    </w:p>
    <w:bookmarkStart w:id="20" w:name="X7695a0fd46944fac23825828101ea420a54473b"/>
    <w:p>
      <w:pPr>
        <w:pStyle w:val="Heading2"/>
      </w:pPr>
      <w:r>
        <w:t xml:space="preserve">I. Introduction: A Metropolis on the Cusp of Transformation</w:t>
      </w:r>
    </w:p>
    <w:p>
      <w:pPr>
        <w:pStyle w:val="FirstParagraph"/>
      </w:pPr>
      <w:r>
        <w:t xml:space="preserve">The practice of pharmacy is undergoing a seismic shift globally, but nowhere is this transition more palpable or complex than in</w:t>
      </w:r>
      <w:r>
        <w:t xml:space="preserve"> </w:t>
      </w:r>
      <w:r>
        <w:rPr>
          <w:bCs/>
          <w:b/>
        </w:rPr>
        <w:t xml:space="preserve">South Korea Seoul</w:t>
      </w:r>
      <w:r>
        <w:t xml:space="preserve">. As one of the most densely populated metropolitan areas in the world,</w:t>
      </w:r>
      <w:r>
        <w:t xml:space="preserve"> </w:t>
      </w:r>
      <w:r>
        <w:rPr>
          <w:bCs/>
          <w:b/>
        </w:rPr>
        <w:t xml:space="preserve">South Korea Seoul</w:t>
      </w:r>
      <w:r>
        <w:t xml:space="preserve"> </w:t>
      </w:r>
      <w:r>
        <w:t xml:space="preserve">serves as a critical testing ground for modern healthcare innovations. This report analyzes the current state of the profession, highlighting how the traditional role of the pharmacist is being redefined by technological advancements, demographic shifts, and distinct cultural expectations. In this high-stakes environment, understanding the specific nuances of pharmacy practice in</w:t>
      </w:r>
      <w:r>
        <w:t xml:space="preserve"> </w:t>
      </w:r>
      <w:r>
        <w:rPr>
          <w:bCs/>
          <w:b/>
        </w:rPr>
        <w:t xml:space="preserve">South Korea Seoul</w:t>
      </w:r>
      <w:r>
        <w:t xml:space="preserve"> </w:t>
      </w:r>
      <w:r>
        <w:t xml:space="preserve">is essential for healthcare professionals aiming to deliver patient-centered care that meets modern standards.</w:t>
      </w:r>
    </w:p>
    <w:p>
      <w:pPr>
        <w:pStyle w:val="BodyText"/>
      </w:pPr>
      <w:r>
        <w:t xml:space="preserve">The scope of this analysis focuses on the unique intersection of rapid digitalization and an aging population within</w:t>
      </w:r>
      <w:r>
        <w:t xml:space="preserve"> </w:t>
      </w:r>
      <w:r>
        <w:rPr>
          <w:bCs/>
          <w:b/>
        </w:rPr>
        <w:t xml:space="preserve">South Korea Seoul</w:t>
      </w:r>
      <w:r>
        <w:t xml:space="preserve">. While pharmacies exist globally, their function in the capital city has evolved from simple dispensing centers into complex health hubs. This report argues that pharmacists in</w:t>
      </w:r>
      <w:r>
        <w:t xml:space="preserve"> </w:t>
      </w:r>
      <w:r>
        <w:rPr>
          <w:bCs/>
          <w:b/>
        </w:rPr>
        <w:t xml:space="preserve">South Korea Seoul</w:t>
      </w:r>
      <w:r>
        <w:t xml:space="preserve"> </w:t>
      </w:r>
      <w:r>
        <w:t xml:space="preserve">are no longer merely distributors of medication but are becoming integral clinical partners in managing chronic diseases, promoting public health, and navigating the complexities of a highly digitized healthcare system.</w:t>
      </w:r>
    </w:p>
    <w:bookmarkEnd w:id="20"/>
    <w:bookmarkStart w:id="21" w:name="Xd0c418c28109924aaf17523a1346899c8fa6c0c"/>
    <w:p>
      <w:pPr>
        <w:pStyle w:val="Heading2"/>
      </w:pPr>
      <w:r>
        <w:t xml:space="preserve">II. From Dispensing to Clinical Care: The Paradigm Shift</w:t>
      </w:r>
    </w:p>
    <w:p>
      <w:pPr>
        <w:pStyle w:val="FirstParagraph"/>
      </w:pPr>
      <w:r>
        <w:t xml:space="preserve">Historically, the pharmacist's role was predominantly transactional. However, in</w:t>
      </w:r>
      <w:r>
        <w:t xml:space="preserve"> </w:t>
      </w:r>
      <w:r>
        <w:rPr>
          <w:bCs/>
          <w:b/>
        </w:rPr>
        <w:t xml:space="preserve">South Korea Seoul</w:t>
      </w:r>
      <w:r>
        <w:t xml:space="preserve">, this model is rapidly becoming obsolete. The introduction of advanced health insurance policies and government initiatives aimed at reducing hospital overcrowding has pushed pharmacists to take on more clinical responsibilities. In</w:t>
      </w:r>
      <w:r>
        <w:t xml:space="preserve"> </w:t>
      </w:r>
      <w:r>
        <w:rPr>
          <w:bCs/>
          <w:b/>
        </w:rPr>
        <w:t xml:space="preserve">South Korea Seoul</w:t>
      </w:r>
      <w:r>
        <w:t xml:space="preserve">, patients often visit community pharmacies with higher expectations for immediate medical advice, reflecting the city's fast-paced lifestyle where time is a scarce resource.</w:t>
      </w:r>
    </w:p>
    <w:p>
      <w:pPr>
        <w:pStyle w:val="BodyText"/>
      </w:pPr>
      <w:r>
        <w:t xml:space="preserve">The concept of the "Pharmacist" in</w:t>
      </w:r>
      <w:r>
        <w:t xml:space="preserve"> </w:t>
      </w:r>
      <w:r>
        <w:rPr>
          <w:bCs/>
          <w:b/>
        </w:rPr>
        <w:t xml:space="preserve">South Korea Seoul</w:t>
      </w:r>
      <w:r>
        <w:t xml:space="preserve"> </w:t>
      </w:r>
      <w:r>
        <w:t xml:space="preserve">is expanding to include medication therapy management (MTM). This involves reviewing patient medications to optimize therapeutic outcomes and minimize adverse effects. Given that</w:t>
      </w:r>
      <w:r>
        <w:t xml:space="preserve"> </w:t>
      </w:r>
      <w:r>
        <w:rPr>
          <w:bCs/>
          <w:b/>
        </w:rPr>
        <w:t xml:space="preserve">South Korea Seoul</w:t>
      </w:r>
      <w:r>
        <w:t xml:space="preserve"> </w:t>
      </w:r>
      <w:r>
        <w:t xml:space="preserve">has one of the highest rates of multimorbidity among the elderly, pharmacists are increasingly required to coordinate with physicians, nurses, and social workers. This interdisciplinary approach is vital in a city where healthcare access must be both efficient and equitable.</w:t>
      </w:r>
    </w:p>
    <w:p>
      <w:pPr>
        <w:pStyle w:val="BodyText"/>
      </w:pPr>
      <w:r>
        <w:t xml:space="preserve">Furthermore, the cultural emphasis on preventive health in</w:t>
      </w:r>
      <w:r>
        <w:t xml:space="preserve"> </w:t>
      </w:r>
      <w:r>
        <w:rPr>
          <w:bCs/>
          <w:b/>
        </w:rPr>
        <w:t xml:space="preserve">South Korea Seoul</w:t>
      </w:r>
      <w:r>
        <w:t xml:space="preserve"> </w:t>
      </w:r>
      <w:r>
        <w:t xml:space="preserve">has empowered pharmacists to act as health educators. They are now expected to provide counseling on lifestyle modifications, vaccination awareness, and chronic disease management. This shift requires a higher level of clinical competency than previously demanded by the profession.</w:t>
      </w:r>
    </w:p>
    <w:bookmarkEnd w:id="21"/>
    <w:bookmarkStart w:id="22" w:name="X72fe4640ccc00ab07c5925f0b0bc5303500a491"/>
    <w:p>
      <w:pPr>
        <w:pStyle w:val="Heading2"/>
      </w:pPr>
      <w:r>
        <w:t xml:space="preserve">III. The Digital Infrastructure: Innovation in South Korea Seoul</w:t>
      </w:r>
    </w:p>
    <w:p>
      <w:pPr>
        <w:pStyle w:val="FirstParagraph"/>
      </w:pPr>
      <w:r>
        <w:t xml:space="preserve">It is impossible to discuss modern pharmacy in</w:t>
      </w:r>
      <w:r>
        <w:t xml:space="preserve"> </w:t>
      </w:r>
      <w:r>
        <w:rPr>
          <w:bCs/>
          <w:b/>
        </w:rPr>
        <w:t xml:space="preserve">South Korea Seoul</w:t>
      </w:r>
      <w:r>
        <w:t xml:space="preserve"> </w:t>
      </w:r>
      <w:r>
        <w:t xml:space="preserve">without addressing its world-leading digital infrastructure.</w:t>
      </w:r>
      <w:r>
        <w:t xml:space="preserve"> </w:t>
      </w:r>
      <w:r>
        <w:rPr>
          <w:bCs/>
          <w:b/>
        </w:rPr>
        <w:t xml:space="preserve">South Korea Seoul</w:t>
      </w:r>
      <w:r>
        <w:t xml:space="preserve"> </w:t>
      </w:r>
      <w:r>
        <w:t xml:space="preserve">boasts some of the most advanced telecommunications and healthcare IT systems globally. For the contemporary "Pharmacist," this means that technology is not just a tool but an integral part of daily practice.</w:t>
      </w:r>
    </w:p>
    <w:p>
      <w:pPr>
        <w:pStyle w:val="BodyText"/>
      </w:pPr>
      <w:r>
        <w:t xml:space="preserve">In</w:t>
      </w:r>
      <w:r>
        <w:t xml:space="preserve"> </w:t>
      </w:r>
      <w:r>
        <w:rPr>
          <w:bCs/>
          <w:b/>
        </w:rPr>
        <w:t xml:space="preserve">South Korea Seoul</w:t>
      </w:r>
      <w:r>
        <w:t xml:space="preserve">, electronic medical records (EMRs) are seamlessly integrated with pharmacy systems. This interoperability allows pharmacists to access a patient’s complete medication history instantly, reducing the risk of drug-drug interactions and enhancing safety. For example, when a physician in</w:t>
      </w:r>
      <w:r>
        <w:t xml:space="preserve"> </w:t>
      </w:r>
      <w:r>
        <w:rPr>
          <w:bCs/>
          <w:b/>
        </w:rPr>
        <w:t xml:space="preserve">South Korea Seoul</w:t>
      </w:r>
      <w:r>
        <w:t xml:space="preserve"> </w:t>
      </w:r>
      <w:r>
        <w:t xml:space="preserve">prescribes antibiotics, the information is immediately visible to the local pharmacist, enabling real-time verification and counseling.</w:t>
      </w:r>
    </w:p>
    <w:p>
      <w:pPr>
        <w:pStyle w:val="BodyText"/>
      </w:pPr>
      <w:r>
        <w:t xml:space="preserve">Additionally, telemedicine has gained significant traction in</w:t>
      </w:r>
      <w:r>
        <w:t xml:space="preserve"> </w:t>
      </w:r>
      <w:r>
        <w:rPr>
          <w:bCs/>
          <w:b/>
        </w:rPr>
        <w:t xml:space="preserve">South Korea Seoul</w:t>
      </w:r>
      <w:r>
        <w:t xml:space="preserve">, particularly following recent global health crises. Pharmacists are increasingly involved in virtual consultations, where they assist patients who cannot easily travel to clinics due to congestion or mobility issues. This digital integration ensures that the service provided by a "Pharmacist" remains accessible despite the urban density of</w:t>
      </w:r>
      <w:r>
        <w:t xml:space="preserve"> </w:t>
      </w:r>
      <w:r>
        <w:rPr>
          <w:bCs/>
          <w:b/>
        </w:rPr>
        <w:t xml:space="preserve">South Korea Seoul</w:t>
      </w:r>
      <w:r>
        <w:t xml:space="preserve">. Moreover, AI-driven tools are being deployed in pharmacies across</w:t>
      </w:r>
      <w:r>
        <w:t xml:space="preserve"> </w:t>
      </w:r>
      <w:r>
        <w:rPr>
          <w:bCs/>
          <w:b/>
        </w:rPr>
        <w:t xml:space="preserve">South Korea Seoul</w:t>
      </w:r>
      <w:r>
        <w:t xml:space="preserve"> </w:t>
      </w:r>
      <w:r>
        <w:t xml:space="preserve">to assist with inventory management and preliminary health screenings, further augmenting human expertise with computational precision.</w:t>
      </w:r>
    </w:p>
    <w:bookmarkEnd w:id="22"/>
    <w:bookmarkStart w:id="23" w:name="X49ce693a4243fef6e78f090035f9ce0dceede51"/>
    <w:p>
      <w:pPr>
        <w:pStyle w:val="Heading2"/>
      </w:pPr>
      <w:r>
        <w:t xml:space="preserve">IV. Cultural Nuances: Service Excellence in South Korea Seoul</w:t>
      </w:r>
    </w:p>
    <w:p>
      <w:pPr>
        <w:pStyle w:val="FirstParagraph"/>
      </w:pPr>
      <w:r>
        <w:t xml:space="preserve">The role of the "Pharmacist" is deeply influenced by cultural context. In</w:t>
      </w:r>
      <w:r>
        <w:t xml:space="preserve"> </w:t>
      </w:r>
      <w:r>
        <w:rPr>
          <w:bCs/>
          <w:b/>
        </w:rPr>
        <w:t xml:space="preserve">South Korea Seoul</w:t>
      </w:r>
      <w:r>
        <w:t xml:space="preserve">, there is a strong cultural expectation of high-quality service, often referred to as "Jeong" (a sense of connection and warmth) combined with rigorous professionalism. Patients in</w:t>
      </w:r>
      <w:r>
        <w:t xml:space="preserve"> </w:t>
      </w:r>
      <w:r>
        <w:rPr>
          <w:bCs/>
          <w:b/>
        </w:rPr>
        <w:t xml:space="preserve">South Korea Seoul</w:t>
      </w:r>
      <w:r>
        <w:t xml:space="preserve"> </w:t>
      </w:r>
      <w:r>
        <w:t xml:space="preserve">expect pharmacists to be approachable, knowledgeable, and empathetic.</w:t>
      </w:r>
    </w:p>
    <w:p>
      <w:pPr>
        <w:pStyle w:val="BodyText"/>
      </w:pPr>
      <w:r>
        <w:t xml:space="preserve">This cultural dynamic creates a unique challenge and opportunity for the profession. Pharmacists must balance scientific accuracy with compassionate communication. In</w:t>
      </w:r>
      <w:r>
        <w:t xml:space="preserve"> </w:t>
      </w:r>
      <w:r>
        <w:rPr>
          <w:bCs/>
          <w:b/>
        </w:rPr>
        <w:t xml:space="preserve">South Korea Seoul</w:t>
      </w:r>
      <w:r>
        <w:t xml:space="preserve">, where healthcare decisions are often made within family units rather than by individuals alone, pharmacists frequently engage with extended family members to ensure adherence to treatment plans. This holistic approach is distinct from Western models and requires a deep understanding of familial dynamics in</w:t>
      </w:r>
      <w:r>
        <w:t xml:space="preserve"> </w:t>
      </w:r>
      <w:r>
        <w:rPr>
          <w:bCs/>
          <w:b/>
        </w:rPr>
        <w:t xml:space="preserve">South Korea Seoul</w:t>
      </w:r>
      <w:r>
        <w:t xml:space="preserve">.</w:t>
      </w:r>
    </w:p>
    <w:p>
      <w:pPr>
        <w:pStyle w:val="BodyText"/>
      </w:pPr>
      <w:r>
        <w:t xml:space="preserve">Moreover, the competitive nature of retail pharmacy in</w:t>
      </w:r>
      <w:r>
        <w:t xml:space="preserve"> </w:t>
      </w:r>
      <w:r>
        <w:rPr>
          <w:bCs/>
          <w:b/>
        </w:rPr>
        <w:t xml:space="preserve">South Korea Seoul</w:t>
      </w:r>
      <w:r>
        <w:t xml:space="preserve"> </w:t>
      </w:r>
      <w:r>
        <w:t xml:space="preserve">means that pharmacists must also be skilled business managers. The density of pharmacies in neighborhoods throughout</w:t>
      </w:r>
      <w:r>
        <w:t xml:space="preserve"> </w:t>
      </w:r>
      <w:r>
        <w:rPr>
          <w:bCs/>
          <w:b/>
        </w:rPr>
        <w:t xml:space="preserve">South Korea Seoul</w:t>
      </w:r>
      <w:r>
        <w:t xml:space="preserve"> </w:t>
      </w:r>
      <w:r>
        <w:t xml:space="preserve">necessitates differentiation through superior patient care and community engagement. Pharmacists often organize health screenings, blood pressure checks, and wellness workshops to build trust within their local communities in</w:t>
      </w:r>
      <w:r>
        <w:t xml:space="preserve"> </w:t>
      </w:r>
      <w:r>
        <w:rPr>
          <w:bCs/>
          <w:b/>
        </w:rPr>
        <w:t xml:space="preserve">South Korea Seoul</w:t>
      </w:r>
      <w:r>
        <w:t xml:space="preserve">.</w:t>
      </w:r>
    </w:p>
    <w:bookmarkEnd w:id="23"/>
    <w:bookmarkStart w:id="24" w:name="X0b1527b9b99dcb714cd60ad6cb63cc9119c6dc5"/>
    <w:p>
      <w:pPr>
        <w:pStyle w:val="Heading2"/>
      </w:pPr>
      <w:r>
        <w:t xml:space="preserve">V. Challenges: Overcoming Systemic Hurdles</w:t>
      </w:r>
    </w:p>
    <w:p>
      <w:pPr>
        <w:pStyle w:val="FirstParagraph"/>
      </w:pPr>
      <w:r>
        <w:t xml:space="preserve">Despite the advancements, the "Pharmacist" in</w:t>
      </w:r>
      <w:r>
        <w:t xml:space="preserve"> </w:t>
      </w:r>
      <w:r>
        <w:rPr>
          <w:bCs/>
          <w:b/>
        </w:rPr>
        <w:t xml:space="preserve">South Korea Seoul</w:t>
      </w:r>
      <w:r>
        <w:t xml:space="preserve"> </w:t>
      </w:r>
      <w:r>
        <w:t xml:space="preserve">faces significant challenges. Regulatory frameworks are still catching up to the expanded scope of practice. While laws have been amended to allow for certain clinical services, full prescribing authority or independent diagnostic capabilities remain limited compared to some other nations.</w:t>
      </w:r>
    </w:p>
    <w:p>
      <w:pPr>
        <w:pStyle w:val="BodyText"/>
      </w:pPr>
      <w:r>
        <w:t xml:space="preserve">Burnout is another critical issue in</w:t>
      </w:r>
      <w:r>
        <w:t xml:space="preserve"> </w:t>
      </w:r>
      <w:r>
        <w:rPr>
          <w:bCs/>
          <w:b/>
        </w:rPr>
        <w:t xml:space="preserve">South Korea Seoul</w:t>
      </w:r>
      <w:r>
        <w:t xml:space="preserve">. The high volume of patients, coupled with the pressure to manage complex digital systems and meet business targets, leads to significant occupational stress. Addressing this requires institutional support and perhaps a reevaluation of workflow efficiency within pharmacies located in</w:t>
      </w:r>
      <w:r>
        <w:t xml:space="preserve"> </w:t>
      </w:r>
      <w:r>
        <w:rPr>
          <w:bCs/>
          <w:b/>
        </w:rPr>
        <w:t xml:space="preserve">South Korea Seoul</w:t>
      </w:r>
      <w:r>
        <w:t xml:space="preserve">.</w:t>
      </w:r>
    </w:p>
    <w:p>
      <w:pPr>
        <w:pStyle w:val="BodyText"/>
      </w:pPr>
      <w:r>
        <w:t xml:space="preserve">Additionally, there is a need for continuous education. The pace of medical innovation in</w:t>
      </w:r>
      <w:r>
        <w:t xml:space="preserve"> </w:t>
      </w:r>
      <w:r>
        <w:rPr>
          <w:bCs/>
          <w:b/>
        </w:rPr>
        <w:t xml:space="preserve">South Korea Seoul</w:t>
      </w:r>
      <w:r>
        <w:t xml:space="preserve"> </w:t>
      </w:r>
      <w:r>
        <w:t xml:space="preserve">is rapid, with new biologics and personalized medicines entering the market frequently. Pharmacists must commit to lifelong learning to remain competent, ensuring that the "Pharmacist" remains a reliable source of expertise in</w:t>
      </w:r>
      <w:r>
        <w:t xml:space="preserve"> </w:t>
      </w:r>
      <w:r>
        <w:rPr>
          <w:bCs/>
          <w:b/>
        </w:rPr>
        <w:t xml:space="preserve">South Korea Seoul</w:t>
      </w:r>
      <w:r>
        <w:t xml:space="preserve">.</w:t>
      </w:r>
    </w:p>
    <w:bookmarkEnd w:id="24"/>
    <w:bookmarkStart w:id="25" w:name="X689f9a95d2088c29f1de142665fed07e2ae1b55"/>
    <w:p>
      <w:pPr>
        <w:pStyle w:val="Heading2"/>
      </w:pPr>
      <w:r>
        <w:t xml:space="preserve">VI. Conclusion: The Pharmacist as a Cornerstone of Healthcare</w:t>
      </w:r>
    </w:p>
    <w:p>
      <w:pPr>
        <w:pStyle w:val="FirstParagraph"/>
      </w:pPr>
      <w:r>
        <w:t xml:space="preserve">In conclusion, the profession of the "Pharmacist" in</w:t>
      </w:r>
      <w:r>
        <w:t xml:space="preserve"> </w:t>
      </w:r>
      <w:r>
        <w:rPr>
          <w:bCs/>
          <w:b/>
        </w:rPr>
        <w:t xml:space="preserve">South Korea Seoul</w:t>
      </w:r>
      <w:r>
        <w:t xml:space="preserve"> </w:t>
      </w:r>
      <w:r>
        <w:t xml:space="preserve">is at a pivotal juncture. It has evolved from a role focused primarily on product distribution to one centered on patient care, clinical expertise, and digital integration. The unique environment of</w:t>
      </w:r>
      <w:r>
        <w:t xml:space="preserve"> </w:t>
      </w:r>
      <w:r>
        <w:rPr>
          <w:bCs/>
          <w:b/>
        </w:rPr>
        <w:t xml:space="preserve">South Korea Seoul</w:t>
      </w:r>
      <w:r>
        <w:t xml:space="preserve">, characterized by its technological prowess, dense population, and cultural emphasis on communal well-being, shapes this evolution distinctly.</w:t>
      </w:r>
    </w:p>
    <w:p>
      <w:pPr>
        <w:pStyle w:val="BodyText"/>
      </w:pPr>
      <w:r>
        <w:t xml:space="preserve">To succeed in this landscape, pharmacists must embrace their role as clinical partners. They must leverage the advanced technology available in</w:t>
      </w:r>
      <w:r>
        <w:t xml:space="preserve"> </w:t>
      </w:r>
      <w:r>
        <w:rPr>
          <w:bCs/>
          <w:b/>
        </w:rPr>
        <w:t xml:space="preserve">South Korea Seoul</w:t>
      </w:r>
      <w:r>
        <w:t xml:space="preserve"> </w:t>
      </w:r>
      <w:r>
        <w:t xml:space="preserve">to enhance safety and efficiency while maintaining the human touch that is valued by patients. As</w:t>
      </w:r>
      <w:r>
        <w:t xml:space="preserve"> </w:t>
      </w:r>
      <w:r>
        <w:rPr>
          <w:bCs/>
          <w:b/>
        </w:rPr>
        <w:t xml:space="preserve">South Korea Seoul</w:t>
      </w:r>
      <w:r>
        <w:t xml:space="preserve"> </w:t>
      </w:r>
      <w:r>
        <w:t xml:space="preserve">continues to lead in healthcare innovation, the pharmacist will undoubtedly play an increasingly vital role in ensuring that its citizens live healthier, longer lives. The future of pharmacy in</w:t>
      </w:r>
      <w:r>
        <w:t xml:space="preserve"> </w:t>
      </w:r>
      <w:r>
        <w:rPr>
          <w:bCs/>
          <w:b/>
        </w:rPr>
        <w:t xml:space="preserve">South Korea Seoul</w:t>
      </w:r>
      <w:r>
        <w:t xml:space="preserve"> </w:t>
      </w:r>
      <w:r>
        <w:t xml:space="preserve">is not just about dispensing pills; it is about delivering comprehensive health solutions with precision and compassion.</w:t>
      </w:r>
    </w:p>
    <w:p>
      <w:pPr>
        <w:pStyle w:val="BodyText"/>
      </w:pPr>
      <w:r>
        <w:t xml:space="preserve">© 2023 Book Report Series on Global Healthcare Practices.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South Korea Seoul</dc:title>
  <dc:creator/>
  <dc:language>en</dc:language>
  <cp:keywords/>
  <dcterms:created xsi:type="dcterms:W3CDTF">2026-07-29T20:13:16Z</dcterms:created>
  <dcterms:modified xsi:type="dcterms:W3CDTF">2026-07-29T20:13:16Z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