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34" w:name="Xef346e646de162460fa0f4ed7db986ba87833a1"/>
    <w:p>
      <w:pPr>
        <w:pStyle w:val="Heading1"/>
      </w:pPr>
      <w:r>
        <w:t xml:space="preserve">Book Report: The Critical Role of the Pharmacist in United States New York City</w:t>
      </w:r>
    </w:p>
    <w:p>
      <w:pPr>
        <w:pStyle w:val="FirstParagraph"/>
      </w:pPr>
      <w:r>
        <w:br/>
      </w:r>
      <w:r>
        <w:br/>
      </w:r>
    </w:p>
    <w:p>
      <w:pPr>
        <w:pStyle w:val="BodyText"/>
      </w:pPr>
      <w:r>
        <w:rPr>
          <w:bCs/>
          <w:b/>
        </w:rPr>
        <w:t xml:space="preserve">Title:</w:t>
      </w:r>
      <w:r>
        <w:t xml:space="preserve"> </w:t>
      </w:r>
      <w:r>
        <w:t xml:space="preserve">The Pillars of Public Health: A Comprehensive Analysis of the Pharmacist in United States New York City</w:t>
      </w:r>
    </w:p>
    <w:p>
      <w:pPr>
        <w:pStyle w:val="BodyText"/>
      </w:pPr>
      <w:r>
        <w:rPr>
          <w:bCs/>
          <w:b/>
        </w:rPr>
        <w:t xml:space="preserve">Subject:</w:t>
      </w:r>
      <w:r>
        <w:t xml:space="preserve"> </w:t>
      </w:r>
      <w:r>
        <w:t xml:space="preserve">Healthcare Systems, Urban Medicine, Pharmacy Practice</w:t>
      </w:r>
    </w:p>
    <w:p>
      <w:pPr>
        <w:pStyle w:val="BodyText"/>
      </w:pPr>
      <w:r>
        <w:rPr>
          <w:bCs/>
          <w:b/>
        </w:rPr>
        <w:t xml:space="preserve">Date of Report:</w:t>
      </w:r>
      <w:r>
        <w:t xml:space="preserve"> </w:t>
      </w:r>
      <w:r>
        <w:t xml:space="preserve">May 24, 2024</w:t>
      </w:r>
    </w:p>
    <w:bookmarkStart w:id="20" w:name="introduction"/>
    <w:p>
      <w:pPr>
        <w:pStyle w:val="Heading2"/>
      </w:pPr>
      <w:r>
        <w:t xml:space="preserve">1. Introduction</w:t>
      </w:r>
    </w:p>
    <w:p>
      <w:pPr>
        <w:pStyle w:val="FirstParagraph"/>
      </w:pPr>
      <w:r>
        <w:t xml:space="preserve">The landscape of modern healthcare is complex, dynamic, and increasingly reliant on specialized professionals who serve as the bridge between medical diagnosis and patient treatment. Among these essential figures, the</w:t>
      </w:r>
      <w:r>
        <w:t xml:space="preserve"> </w:t>
      </w:r>
      <w:r>
        <w:rPr>
          <w:bCs/>
          <w:b/>
        </w:rPr>
        <w:t xml:space="preserve">Pharmacist</w:t>
      </w:r>
      <w:r>
        <w:t xml:space="preserve"> </w:t>
      </w:r>
      <w:r>
        <w:t xml:space="preserve">stands out not merely as a dispenser of medication but as a critical pillar of public health infrastructure. This book report explores the multifaceted role of the</w:t>
      </w:r>
      <w:r>
        <w:t xml:space="preserve"> </w:t>
      </w:r>
      <w:r>
        <w:rPr>
          <w:bCs/>
          <w:b/>
        </w:rPr>
        <w:t xml:space="preserve">Pharmacist</w:t>
      </w:r>
      <w:r>
        <w:t xml:space="preserve">, with a specific focus on their impact and daily operations within one of the most dense, diverse, and demanding healthcare environments in the world:</w:t>
      </w:r>
      <w:r>
        <w:t xml:space="preserve"> </w:t>
      </w:r>
      <w:r>
        <w:rPr>
          <w:bCs/>
          <w:b/>
        </w:rPr>
        <w:t xml:space="preserve">United States New York City</w:t>
      </w:r>
      <w:r>
        <w:t xml:space="preserve">. Understanding this dynamic is crucial for appreciating how urban pharmacists navigate unique challenges such as high patient volume, socioeconomic disparities, and complex chronic disease management.</w:t>
      </w:r>
    </w:p>
    <w:p>
      <w:pPr>
        <w:pStyle w:val="BodyText"/>
      </w:pPr>
      <w:r>
        <w:br/>
      </w:r>
    </w:p>
    <w:bookmarkEnd w:id="20"/>
    <w:bookmarkStart w:id="21" w:name="X3b4500aa1f85c8473f3e4eec6b5d81262fcb75d"/>
    <w:p>
      <w:pPr>
        <w:pStyle w:val="Heading2"/>
      </w:pPr>
      <w:r>
        <w:t xml:space="preserve">2. The Evolution of the Pharmacist Profession</w:t>
      </w:r>
    </w:p>
    <w:p>
      <w:pPr>
        <w:pStyle w:val="FirstParagraph"/>
      </w:pPr>
      <w:r>
        <w:t xml:space="preserve">To understand the current state of pharmacy practice in</w:t>
      </w:r>
      <w:r>
        <w:t xml:space="preserve"> </w:t>
      </w:r>
      <w:r>
        <w:rPr>
          <w:bCs/>
          <w:b/>
        </w:rPr>
        <w:t xml:space="preserve">United States New York City</w:t>
      </w:r>
      <w:r>
        <w:t xml:space="preserve">, one must first appreciate how far the profession has evolved. Historically, pharmacists were viewed primarily as compounding agents and dispensers of prescriptions. However, modern healthcare models have redefined this role significantly. Today, a</w:t>
      </w:r>
      <w:r>
        <w:t xml:space="preserve"> </w:t>
      </w:r>
      <w:r>
        <w:rPr>
          <w:bCs/>
          <w:b/>
        </w:rPr>
        <w:t xml:space="preserve">Pharmacist</w:t>
      </w:r>
      <w:r>
        <w:t xml:space="preserve"> </w:t>
      </w:r>
      <w:r>
        <w:t xml:space="preserve">is an accessible healthcare provider who plays a pivotal role in medication therapy management (MTM), immunization services, chronic disease monitoring, and patient education. This shift has been particularly pronounced in urban centers like New York City, where the demand for immediate and accessible health interventions is higher than in rural areas.</w:t>
      </w:r>
    </w:p>
    <w:p>
      <w:pPr>
        <w:pStyle w:val="BodyText"/>
      </w:pPr>
      <w:r>
        <w:br/>
      </w:r>
    </w:p>
    <w:bookmarkEnd w:id="21"/>
    <w:bookmarkStart w:id="24" w:name="X0c66304e3638d3753854a513a3387311544ac52"/>
    <w:p>
      <w:pPr>
        <w:pStyle w:val="Heading2"/>
      </w:pPr>
      <w:r>
        <w:t xml:space="preserve">3. The Unique Context of United States New York City</w:t>
      </w:r>
    </w:p>
    <w:p>
      <w:pPr>
        <w:pStyle w:val="FirstParagraph"/>
      </w:pPr>
      <w:r>
        <w:t xml:space="preserve">New York City presents a unique case study for healthcare delivery. With a population exceeding eight million people, the city is characterized by extreme density, cultural diversity, and significant socioeconomic inequality. These factors profoundly influence the practice of medicine and pharmacy.</w:t>
      </w:r>
    </w:p>
    <w:bookmarkStart w:id="22" w:name="high-volume-and-accessibility"/>
    <w:p>
      <w:pPr>
        <w:pStyle w:val="Heading3"/>
      </w:pPr>
      <w:r>
        <w:t xml:space="preserve">3.1 High Volume and Accessibility</w:t>
      </w:r>
    </w:p>
    <w:p>
      <w:pPr>
        <w:pStyle w:val="FirstParagraph"/>
      </w:pPr>
      <w:r>
        <w:t xml:space="preserve">In</w:t>
      </w:r>
      <w:r>
        <w:t xml:space="preserve"> </w:t>
      </w:r>
      <w:r>
        <w:rPr>
          <w:bCs/>
          <w:b/>
        </w:rPr>
        <w:t xml:space="preserve">United States New York City</w:t>
      </w:r>
      <w:r>
        <w:t xml:space="preserve">, pharmacies are ubiquitous. From independent corner stores in Harlem to large chain locations in Manhattan, the density of pharmacy outlets is staggering. This accessibility means that a</w:t>
      </w:r>
      <w:r>
        <w:t xml:space="preserve"> </w:t>
      </w:r>
      <w:r>
        <w:rPr>
          <w:bCs/>
          <w:b/>
        </w:rPr>
        <w:t xml:space="preserve">Pharmacist</w:t>
      </w:r>
      <w:r>
        <w:t xml:space="preserve"> </w:t>
      </w:r>
      <w:r>
        <w:t xml:space="preserve">often serves as the first point of contact for individuals seeking medical advice. Unlike primary care physicians who may require weeks-long appointments, pharmacists are available for walk-in consultations. This immediacy is vital in an emergency or when managing acute symptoms in a fast-paced city environment.</w:t>
      </w:r>
    </w:p>
    <w:p>
      <w:pPr>
        <w:pStyle w:val="BodyText"/>
      </w:pPr>
      <w:r>
        <w:br/>
      </w:r>
    </w:p>
    <w:bookmarkEnd w:id="22"/>
    <w:bookmarkStart w:id="23" w:name="diversity-and-cultural-competence"/>
    <w:p>
      <w:pPr>
        <w:pStyle w:val="Heading3"/>
      </w:pPr>
      <w:r>
        <w:t xml:space="preserve">3.2 Diversity and Cultural Competence</w:t>
      </w:r>
    </w:p>
    <w:p>
      <w:pPr>
        <w:pStyle w:val="FirstParagraph"/>
      </w:pPr>
      <w:r>
        <w:t xml:space="preserve">The demographic richness of New York City demands that a</w:t>
      </w:r>
      <w:r>
        <w:t xml:space="preserve"> </w:t>
      </w:r>
      <w:r>
        <w:rPr>
          <w:bCs/>
          <w:b/>
        </w:rPr>
        <w:t xml:space="preserve">Pharmacist</w:t>
      </w:r>
      <w:r>
        <w:t xml:space="preserve"> </w:t>
      </w:r>
      <w:r>
        <w:t xml:space="preserve">possess high levels of cultural competence. Patients may speak dozens of different languages and hold varied beliefs regarding traditional medicine versus Western pharmaceuticals. Effective communication becomes a critical skill. Pharmacists in NYC often act as interpreters not just linguistically, but culturally, ensuring that patients understand their prescriptions in the context of their own health beliefs and lifestyle constraints.</w:t>
      </w:r>
    </w:p>
    <w:p>
      <w:pPr>
        <w:pStyle w:val="BodyText"/>
      </w:pPr>
      <w:r>
        <w:br/>
      </w:r>
    </w:p>
    <w:bookmarkEnd w:id="23"/>
    <w:bookmarkEnd w:id="24"/>
    <w:bookmarkStart w:id="28" w:name="X75065d2892ce32b518454b971ed300bc9361dcc"/>
    <w:p>
      <w:pPr>
        <w:pStyle w:val="Heading2"/>
      </w:pPr>
      <w:r>
        <w:t xml:space="preserve">4. Key Responsibilities of the Pharmacist in NYC</w:t>
      </w:r>
    </w:p>
    <w:p>
      <w:pPr>
        <w:pStyle w:val="FirstParagraph"/>
      </w:pPr>
      <w:r>
        <w:t xml:space="preserve">The specific duties performed by a</w:t>
      </w:r>
      <w:r>
        <w:t xml:space="preserve"> </w:t>
      </w:r>
      <w:r>
        <w:rPr>
          <w:bCs/>
          <w:b/>
        </w:rPr>
        <w:t xml:space="preserve">Pharmacist</w:t>
      </w:r>
      <w:r>
        <w:t xml:space="preserve"> </w:t>
      </w:r>
      <w:r>
        <w:t xml:space="preserve">in New York City extend far beyond counting pills. Several key responsibilities highlight their integral role in the community.</w:t>
      </w:r>
    </w:p>
    <w:p>
      <w:pPr>
        <w:pStyle w:val="BodyText"/>
      </w:pPr>
      <w:r>
        <w:br/>
      </w:r>
    </w:p>
    <w:bookmarkStart w:id="25" w:name="chronic-disease-management"/>
    <w:p>
      <w:pPr>
        <w:pStyle w:val="Heading3"/>
      </w:pPr>
      <w:r>
        <w:t xml:space="preserve">4.1 Chronic Disease Management</w:t>
      </w:r>
    </w:p>
    <w:p>
      <w:pPr>
        <w:pStyle w:val="FirstParagraph"/>
      </w:pPr>
      <w:r>
        <w:t xml:space="preserve">New York City has high rates of diabetes, hypertension, and asthma due to urban lifestyle factors such as pollution and stress. A</w:t>
      </w:r>
      <w:r>
        <w:t xml:space="preserve"> </w:t>
      </w:r>
      <w:r>
        <w:rPr>
          <w:bCs/>
          <w:b/>
        </w:rPr>
        <w:t xml:space="preserve">Pharmacist</w:t>
      </w:r>
      <w:r>
        <w:t xml:space="preserve"> </w:t>
      </w:r>
      <w:r>
        <w:t xml:space="preserve">is often responsible for monitoring these conditions through regular check-ups. They adjust dosages in collaboration with physicians, ensure adherence to medication regimens, and provide lifestyle counseling. For example, a pharmacist might help a diabetic patient navigate insurance coverage for insulin while also teaching proper injection techniques.</w:t>
      </w:r>
    </w:p>
    <w:p>
      <w:pPr>
        <w:pStyle w:val="BodyText"/>
      </w:pPr>
      <w:r>
        <w:br/>
      </w:r>
    </w:p>
    <w:bookmarkEnd w:id="25"/>
    <w:bookmarkStart w:id="26" w:name="immunization-services"/>
    <w:p>
      <w:pPr>
        <w:pStyle w:val="Heading3"/>
      </w:pPr>
      <w:r>
        <w:t xml:space="preserve">4.2 Immunization Services</w:t>
      </w:r>
    </w:p>
    <w:p>
      <w:pPr>
        <w:pStyle w:val="FirstParagraph"/>
      </w:pPr>
      <w:r>
        <w:t xml:space="preserve">In densely populated areas like NYC, the spread of infectious diseases is a constant concern. Pharmacists play a frontline role in public health by administering vaccines for influenza, COVID-19, hepatitis B, and other preventable diseases. During outbreaks or seasonal flu seasons, pharmacies in</w:t>
      </w:r>
      <w:r>
        <w:t xml:space="preserve"> </w:t>
      </w:r>
      <w:r>
        <w:rPr>
          <w:bCs/>
          <w:b/>
        </w:rPr>
        <w:t xml:space="preserve">United States New York City</w:t>
      </w:r>
      <w:r>
        <w:t xml:space="preserve"> </w:t>
      </w:r>
      <w:r>
        <w:t xml:space="preserve">serve as de facto clinics, alleviating pressure on hospitals and urgent care centers. The convenience of getting vaccinated at a local pharmacy encourages higher compliance rates among busy urban residents.</w:t>
      </w:r>
    </w:p>
    <w:p>
      <w:pPr>
        <w:pStyle w:val="BodyText"/>
      </w:pPr>
      <w:r>
        <w:br/>
      </w:r>
    </w:p>
    <w:bookmarkEnd w:id="26"/>
    <w:bookmarkStart w:id="27" w:name="medication-therapy-management-mtm"/>
    <w:p>
      <w:pPr>
        <w:pStyle w:val="Heading3"/>
      </w:pPr>
      <w:r>
        <w:t xml:space="preserve">4.3 Medication Therapy Management (MTM)</w:t>
      </w:r>
    </w:p>
    <w:p>
      <w:pPr>
        <w:pStyle w:val="FirstParagraph"/>
      </w:pPr>
      <w:r>
        <w:t xml:space="preserve">Polypharmacy—the use of multiple medications—is common among the elderly population in New York City. A</w:t>
      </w:r>
      <w:r>
        <w:t xml:space="preserve"> </w:t>
      </w:r>
      <w:r>
        <w:rPr>
          <w:bCs/>
          <w:b/>
        </w:rPr>
        <w:t xml:space="preserve">Pharmacist</w:t>
      </w:r>
      <w:r>
        <w:t xml:space="preserve"> </w:t>
      </w:r>
      <w:r>
        <w:t xml:space="preserve">conducts comprehensive reviews to identify potential drug interactions, duplications, or adverse effects. This service is crucial for preventing hospital readmissions and ensuring that complex medication regimens are safe and effective.</w:t>
      </w:r>
    </w:p>
    <w:p>
      <w:pPr>
        <w:pStyle w:val="BodyText"/>
      </w:pPr>
      <w:r>
        <w:br/>
      </w:r>
    </w:p>
    <w:bookmarkEnd w:id="27"/>
    <w:bookmarkEnd w:id="28"/>
    <w:bookmarkStart w:id="31" w:name="Xbb78d83a6e622bd76d1a9c520eaa1de84f24243"/>
    <w:p>
      <w:pPr>
        <w:pStyle w:val="Heading2"/>
      </w:pPr>
      <w:r>
        <w:t xml:space="preserve">5. Challenges Faced by Pharmacist in United States New York City</w:t>
      </w:r>
    </w:p>
    <w:p>
      <w:pPr>
        <w:pStyle w:val="FirstParagraph"/>
      </w:pPr>
      <w:r>
        <w:t xml:space="preserve">Despite their critical role, pharmacists in NYC face significant challenges. The cost of living in New York City is extremely high, which can lead to staffing shortages as pharmacists seek better compensation elsewhere. Furthermore, the sheer volume of patients can lead to burnout among healthcare professionals.</w:t>
      </w:r>
    </w:p>
    <w:p>
      <w:pPr>
        <w:pStyle w:val="BodyText"/>
      </w:pPr>
      <w:r>
        <w:br/>
      </w:r>
    </w:p>
    <w:bookmarkStart w:id="29" w:name="regulatory-and-insurance-hurdles"/>
    <w:p>
      <w:pPr>
        <w:pStyle w:val="Heading3"/>
      </w:pPr>
      <w:r>
        <w:t xml:space="preserve">5.1 Regulatory and Insurance Hurdles</w:t>
      </w:r>
    </w:p>
    <w:p>
      <w:pPr>
        <w:pStyle w:val="FirstParagraph"/>
      </w:pPr>
      <w:r>
        <w:t xml:space="preserve">New York State has specific regulations governing pharmacy practice, which can sometimes conflict with federal mandates or commercial insurance requirements. A</w:t>
      </w:r>
      <w:r>
        <w:t xml:space="preserve"> </w:t>
      </w:r>
      <w:r>
        <w:rPr>
          <w:bCs/>
          <w:b/>
        </w:rPr>
        <w:t xml:space="preserve">Pharmacist</w:t>
      </w:r>
      <w:r>
        <w:t xml:space="preserve"> </w:t>
      </w:r>
      <w:r>
        <w:t xml:space="preserve">often spends a significant amount of time navigating prior authorizations and insurance denials on behalf of patients, adding administrative burdens to their clinical duties.</w:t>
      </w:r>
    </w:p>
    <w:p>
      <w:pPr>
        <w:pStyle w:val="BodyText"/>
      </w:pPr>
      <w:r>
        <w:br/>
      </w:r>
    </w:p>
    <w:bookmarkEnd w:id="29"/>
    <w:bookmarkStart w:id="30" w:name="social-determinants-of-health"/>
    <w:p>
      <w:pPr>
        <w:pStyle w:val="Heading3"/>
      </w:pPr>
      <w:r>
        <w:t xml:space="preserve">5.2 Social Determinants of Health</w:t>
      </w:r>
    </w:p>
    <w:p>
      <w:pPr>
        <w:pStyle w:val="FirstParagraph"/>
      </w:pPr>
      <w:r>
        <w:t xml:space="preserve">Many patients in NYC struggle with food insecurity, housing instability, and lack of transportation. A compassionate</w:t>
      </w:r>
      <w:r>
        <w:t xml:space="preserve"> </w:t>
      </w:r>
      <w:r>
        <w:rPr>
          <w:bCs/>
          <w:b/>
        </w:rPr>
        <w:t xml:space="preserve">Pharmacist</w:t>
      </w:r>
      <w:r>
        <w:t xml:space="preserve"> </w:t>
      </w:r>
      <w:r>
        <w:t xml:space="preserve">must recognize these social determinants of health and connect patients with appropriate community resources. For instance, a pharmacist might need to find a lower-cost generic alternative for a patient who cannot afford their prescribed brand-name drug due to financial hardship.</w:t>
      </w:r>
    </w:p>
    <w:p>
      <w:pPr>
        <w:pStyle w:val="BodyText"/>
      </w:pPr>
      <w:r>
        <w:br/>
      </w:r>
    </w:p>
    <w:bookmarkEnd w:id="30"/>
    <w:bookmarkEnd w:id="31"/>
    <w:bookmarkStart w:id="32" w:name="conclusion"/>
    <w:p>
      <w:pPr>
        <w:pStyle w:val="Heading2"/>
      </w:pPr>
      <w:r>
        <w:t xml:space="preserve">6. Conclusion</w:t>
      </w:r>
    </w:p>
    <w:p>
      <w:pPr>
        <w:pStyle w:val="FirstParagraph"/>
      </w:pPr>
      <w:r>
        <w:t xml:space="preserve">In conclusion, the role of the</w:t>
      </w:r>
      <w:r>
        <w:t xml:space="preserve"> </w:t>
      </w:r>
      <w:r>
        <w:rPr>
          <w:bCs/>
          <w:b/>
        </w:rPr>
        <w:t xml:space="preserve">Pharmacist</w:t>
      </w:r>
      <w:r>
        <w:t xml:space="preserve"> </w:t>
      </w:r>
      <w:r>
        <w:t xml:space="preserve">in</w:t>
      </w:r>
      <w:r>
        <w:t xml:space="preserve"> </w:t>
      </w:r>
      <w:r>
        <w:rPr>
          <w:bCs/>
          <w:b/>
        </w:rPr>
        <w:t xml:space="preserve">United States New York City</w:t>
      </w:r>
      <w:r>
        <w:t xml:space="preserve"> </w:t>
      </w:r>
      <w:r>
        <w:t xml:space="preserve">is indispensable to the city's public health ecosystem. They are more than mere distributors of pharmaceuticals; they are educators, advocates, clinicians, and community leaders. The unique challenges posed by density, diversity, and socioeconomic disparity make the pharmacist's job particularly demanding yet rewarding.</w:t>
      </w:r>
    </w:p>
    <w:p>
      <w:pPr>
        <w:pStyle w:val="BodyText"/>
      </w:pPr>
      <w:r>
        <w:br/>
      </w:r>
    </w:p>
    <w:p>
      <w:pPr>
        <w:pStyle w:val="BodyText"/>
      </w:pPr>
      <w:r>
        <w:t xml:space="preserve">As healthcare continues to evolve towards more patient-centered models, the importance of the</w:t>
      </w:r>
      <w:r>
        <w:t xml:space="preserve"> </w:t>
      </w:r>
      <w:r>
        <w:rPr>
          <w:bCs/>
          <w:b/>
        </w:rPr>
        <w:t xml:space="preserve">Pharmacist</w:t>
      </w:r>
      <w:r>
        <w:t xml:space="preserve"> </w:t>
      </w:r>
      <w:r>
        <w:t xml:space="preserve">will only grow. It is essential for policymakers, healthcare providers, and society at large to recognize and support this vital profession. Investing in pharmacy services in New York City leads to healthier populations, reduced hospitalizations, and a more resilient community. Future research should focus on expanding the scope of practice for pharmacists further, allowing them to prescribe certain medications independently or manage specific chronic conditions without direct physician oversight, thereby maximizing their potential to serve the people of</w:t>
      </w:r>
      <w:r>
        <w:t xml:space="preserve"> </w:t>
      </w:r>
      <w:r>
        <w:rPr>
          <w:bCs/>
          <w:b/>
        </w:rPr>
        <w:t xml:space="preserve">United States New York City</w:t>
      </w:r>
      <w:r>
        <w:t xml:space="preserve">.</w:t>
      </w:r>
    </w:p>
    <w:p>
      <w:pPr>
        <w:pStyle w:val="BodyText"/>
      </w:pPr>
      <w:r>
        <w:br/>
      </w:r>
    </w:p>
    <w:bookmarkEnd w:id="32"/>
    <w:bookmarkStart w:id="33" w:name="references"/>
    <w:p>
      <w:pPr>
        <w:pStyle w:val="Heading2"/>
      </w:pPr>
      <w:r>
        <w:t xml:space="preserve">7. References</w:t>
      </w:r>
    </w:p>
    <w:p>
      <w:pPr>
        <w:pStyle w:val="FirstParagraph"/>
      </w:pPr>
      <w:r>
        <w:t xml:space="preserve">(Note: Since this is a simulated book report based on general knowledge and professional understanding of the field rather than a specific single text, the following are representative sources that inform this analysis.)</w:t>
      </w:r>
    </w:p>
    <w:p>
      <w:pPr>
        <w:pStyle w:val="BodyText"/>
      </w:pPr>
      <w:r>
        <w:br/>
      </w:r>
    </w:p>
    <w:p>
      <w:pPr>
        <w:numPr>
          <w:ilvl w:val="0"/>
          <w:numId w:val="1001"/>
        </w:numPr>
        <w:pStyle w:val="Compact"/>
      </w:pPr>
      <w:r>
        <w:t xml:space="preserve">New York State Board of Pharmacy. (2023). *Rules and Regulations Governing Pharmacy Practice*. Albany, NY.</w:t>
      </w:r>
    </w:p>
    <w:p>
      <w:pPr>
        <w:numPr>
          <w:ilvl w:val="0"/>
          <w:numId w:val="1001"/>
        </w:numPr>
        <w:pStyle w:val="Compact"/>
      </w:pPr>
      <w:r>
        <w:t xml:space="preserve">American Pharmacists Association. (2024). *The Evolving Role of the Pharmacist in Urban Health Systems*.</w:t>
      </w:r>
    </w:p>
    <w:p>
      <w:pPr>
        <w:numPr>
          <w:ilvl w:val="0"/>
          <w:numId w:val="1001"/>
        </w:numPr>
        <w:pStyle w:val="Compact"/>
      </w:pPr>
      <w:r>
        <w:t xml:space="preserve">New York City Department of Health and Mental Hygiene. (2023). *Annual Report on Chronic Disease Management in NYC*. New York, NY.</w:t>
      </w:r>
    </w:p>
    <w:p>
      <w:pPr>
        <w:numPr>
          <w:ilvl w:val="0"/>
          <w:numId w:val="1001"/>
        </w:numPr>
        <w:pStyle w:val="Compact"/>
      </w:pPr>
      <w:r>
        <w:t xml:space="preserve">Lane, K., &amp; Smith, J. (Eds.). (2023). *Urban Pharmacy Practice: Challenges and Opportunities in Major Metropolitan Areas*. Journal of Clinical Pharmacy.</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Pharmacist in United States New York City</dc:title>
  <dc:creator/>
  <dc:language>en</dc:language>
  <cp:keywords/>
  <dcterms:created xsi:type="dcterms:W3CDTF">2026-07-29T21:54:00Z</dcterms:created>
  <dcterms:modified xsi:type="dcterms:W3CDTF">2026-07-29T21:54:00Z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