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Photographer</w:t>
      </w:r>
      <w:r>
        <w:t xml:space="preserve"> </w:t>
      </w:r>
      <w:r>
        <w:t xml:space="preserve">by</w:t>
      </w:r>
      <w:r>
        <w:t xml:space="preserve"> </w:t>
      </w:r>
      <w:r>
        <w:t xml:space="preserve">Kim</w:t>
      </w:r>
      <w:r>
        <w:t xml:space="preserve"> </w:t>
      </w:r>
      <w:r>
        <w:t xml:space="preserve">Beom</w:t>
      </w:r>
    </w:p>
    <w:bookmarkStart w:id="25" w:name="book-report"/>
    <w:p>
      <w:pPr>
        <w:pStyle w:val="Heading1"/>
      </w:pPr>
      <w:r>
        <w:t xml:space="preserve">Book Report</w:t>
      </w:r>
    </w:p>
    <w:p>
      <w:pPr>
        <w:pStyle w:val="FirstParagraph"/>
      </w:pPr>
      <w:r>
        <w:rPr>
          <w:bCs/>
          <w:b/>
        </w:rPr>
        <w:t xml:space="preserve">Title:</w:t>
      </w:r>
      <w:r>
        <w:t xml:space="preserve"> </w:t>
      </w:r>
      <w:r>
        <w:rPr>
          <w:iCs/>
          <w:i/>
        </w:rPr>
        <w:t xml:space="preserve">Photographer</w:t>
      </w:r>
    </w:p>
    <w:p>
      <w:pPr>
        <w:pStyle w:val="BodyText"/>
      </w:pPr>
      <w:r>
        <w:rPr>
          <w:bCs/>
          <w:b/>
        </w:rPr>
        <w:t xml:space="preserve">Author:</w:t>
      </w:r>
      <w:r>
        <w:t xml:space="preserve"> Kim Beom</w:t>
      </w:r>
      <w:r>
        <w:br/>
      </w:r>
      <w:r>
        <w:rPr>
          <w:bCs/>
          <w:b/>
        </w:rPr>
        <w:t xml:space="preserve">Format:</w:t>
      </w:r>
      <w:r>
        <w:t xml:space="preserve"> Graphic Novel</w:t>
      </w:r>
      <w:r>
        <w:br/>
      </w:r>
      <w:r>
        <w:br/>
      </w:r>
    </w:p>
    <w:bookmarkStart w:id="24" w:name="context-and-introduction"/>
    <w:p>
      <w:pPr>
        <w:pStyle w:val="Heading2"/>
      </w:pPr>
      <w:r>
        <w:t xml:space="preserve">Context and Introduction</w:t>
      </w:r>
    </w:p>
    <w:p>
      <w:pPr>
        <w:pStyle w:val="FirstParagraph"/>
      </w:pPr>
      <w:r>
        <w:t xml:space="preserve">The graphic novel </w:t>
      </w:r>
      <w:r>
        <w:rPr>
          <w:iCs/>
          <w:i/>
        </w:rPr>
        <w:t xml:space="preserve">Photographer</w:t>
      </w:r>
      <w:r>
        <w:t xml:space="preserve">, written by David M. B. Hanson and illustrated by Kim Beom, stands as a monumental work of non-fiction storytelling. It is not merely a collection of comic strips; it is a profound historical document that captures the human cost of war through the lens of humanitarian aid and photojournalism. This report explores how </w:t>
      </w:r>
      <w:r>
        <w:rPr>
          <w:iCs/>
          <w:i/>
        </w:rPr>
        <w:t xml:space="preserve">Photographer</w:t>
      </w:r>
      <w:r>
        <w:t xml:space="preserve"> </w:t>
      </w:r>
      <w:r>
        <w:t xml:space="preserve">serves as an essential educational tool, particularly when discussed in contexts involving global conflict zones such as Kabul, Afghanistan. The narrative follows a fictionalized account of Real Life Photojournalist Michel Komar and his experiences with Médecins Sans Frontières (Doctors Without Borders) in Afghanistan during the Soviet-Afghan War and subsequent civil unrest.</w:t>
      </w:r>
    </w:p>
    <w:p>
      <w:pPr>
        <w:pStyle w:val="BodyText"/>
      </w:pPr>
      <w:r>
        <w:t xml:space="preserve">The relevance of this text extends far beyond literary analysis. For students, historians, or readers located in or studying the region of Kabul, Afghanistan, </w:t>
      </w:r>
      <w:r>
        <w:rPr>
          <w:iCs/>
          <w:i/>
        </w:rPr>
        <w:t xml:space="preserve">Photographer</w:t>
      </w:r>
      <w:r>
        <w:t xml:space="preserve"> offers a visceral connection to the recent past. It bridges the gap between abstract geopolitical news and personal human experience. The characters’ journey through Afghanistan provides a mirror for contemporary reflection on stability, trauma, resilience, and the role of international observation in local conflicts.</w:t>
      </w:r>
    </w:p>
    <w:bookmarkStart w:id="20" w:name="thematic-analysis"/>
    <w:p>
      <w:pPr>
        <w:pStyle w:val="Heading3"/>
      </w:pPr>
      <w:r>
        <w:t xml:space="preserve">Thematic Analysis</w:t>
      </w:r>
    </w:p>
    <w:p>
      <w:pPr>
        <w:pStyle w:val="FirstParagraph"/>
      </w:pPr>
      <w:r>
        <w:rPr>
          <w:bCs/>
          <w:b/>
        </w:rPr>
        <w:t xml:space="preserve">The Power of Visual Witnessing:</w:t>
      </w:r>
      <w:r>
        <w:t xml:space="preserve"> Central to </w:t>
      </w:r>
      <w:r>
        <w:rPr>
          <w:iCs/>
          <w:i/>
        </w:rPr>
        <w:t xml:space="preserve">Photographer</w:t>
      </w:r>
      <w:r>
        <w:t xml:space="preserve"> is the idea that images hold power. The protagonist, Michel Komar, carries a camera not just to record history but to save lives by drawing international attention. In the context of Kabul, Afghanistan, where media coverage has fluctuated between intense scrutiny and complete neglect over the decades, this theme is crucial. It highlights how photography can serve as both a shield and a weapon in war zones.</w:t>
      </w:r>
    </w:p>
    <w:p>
      <w:pPr>
        <w:pStyle w:val="BodyText"/>
      </w:pPr>
      <w:r>
        <w:rPr>
          <w:bCs/>
          <w:b/>
        </w:rPr>
        <w:t xml:space="preserve">The Human Cost of War:</w:t>
      </w:r>
      <w:r>
        <w:t xml:space="preserve"> Unlike traditional history books that focus on treaties and battles, </w:t>
      </w:r>
      <w:r>
        <w:rPr>
          <w:iCs/>
          <w:i/>
        </w:rPr>
        <w:t xml:space="preserve">Photographer</w:t>
      </w:r>
      <w:r>
        <w:t xml:space="preserve"> focuses on the emotional landscape. The illustrations by Kim Beom are stark, realistic, and often disturbing. They depict the suffering of civilians in Afghanistan with dignity rather than sensationalism. For a reader in Kabul, Afghanistan, these images may resonate deeply with personal or familial memories of displacement and loss.</w:t>
      </w:r>
    </w:p>
    <w:p>
      <w:pPr>
        <w:pStyle w:val="BodyText"/>
      </w:pPr>
      <w:r>
        <w:rPr>
          <w:bCs/>
          <w:b/>
        </w:rPr>
        <w:t xml:space="preserve">Isolation and Connection:</w:t>
      </w:r>
      <w:r>
        <w:t xml:space="preserve"> The graphic novel explores the isolation felt by aid workers who are simultaneously insiders and outsiders. They are inside Afghanistan but culturally distinct from it. This dynamic is critical for understanding international interventions in Kabul, Afghanistan, raising questions about dependency, cultural respect, and the limits of foreign aid.</w:t>
      </w:r>
    </w:p>
    <w:bookmarkEnd w:id="20"/>
    <w:bookmarkStart w:id="21" w:name="relevance-to-kabul-afghanistan"/>
    <w:p>
      <w:pPr>
        <w:pStyle w:val="Heading3"/>
      </w:pPr>
      <w:r>
        <w:t xml:space="preserve">Relevance to Kabul, Afghanistan</w:t>
      </w:r>
    </w:p>
    <w:p>
      <w:pPr>
        <w:pStyle w:val="FirstParagraph"/>
      </w:pPr>
      <w:r>
        <w:t xml:space="preserve">The setting of much of </w:t>
      </w:r>
      <w:r>
        <w:rPr>
          <w:iCs/>
          <w:i/>
        </w:rPr>
        <w:t xml:space="preserve">Photographer</w:t>
      </w:r>
      <w:r>
        <w:t xml:space="preserve"> is rural Afghanistan during a time when Kabul was under various forms of siege and control. While the graphic novel focuses on the countryside, its themes are inextricably linked to the capital city. The collapse of infrastructure, the displacement of populations from rural areas to urban centers like Kabul, Afghanistan, and the psychological toll on society are universal experiences across Afghanistan.</w:t>
      </w:r>
    </w:p>
    <w:p>
      <w:pPr>
        <w:pStyle w:val="BodyText"/>
      </w:pPr>
      <w:r>
        <w:t xml:space="preserve">For educational institutions in Kabul, Afghanistan, </w:t>
      </w:r>
      <w:r>
        <w:rPr>
          <w:iCs/>
          <w:i/>
        </w:rPr>
        <w:t xml:space="preserve">Photographer</w:t>
      </w:r>
      <w:r>
        <w:t xml:space="preserve"> serves as a valuable resource for teaching media literacy. It encourages critical thinking about who controls the narrative of war. Does the camera capture truth, or does it construct it? This question is vital for journalists and students in Afghanistan today as they navigate a media landscape filled with digital misinformation.</w:t>
      </w:r>
    </w:p>
    <w:bookmarkEnd w:id="21"/>
    <w:bookmarkStart w:id="22" w:name="educational-utility"/>
    <w:p>
      <w:pPr>
        <w:pStyle w:val="Heading3"/>
      </w:pPr>
      <w:r>
        <w:t xml:space="preserve">Educational Utility</w:t>
      </w:r>
    </w:p>
    <w:p>
      <w:pPr>
        <w:pStyle w:val="FirstParagraph"/>
      </w:pPr>
      <w:r>
        <w:t xml:space="preserve">Incorporating </w:t>
      </w:r>
      <w:r>
        <w:rPr>
          <w:iCs/>
          <w:i/>
        </w:rPr>
        <w:t xml:space="preserve">Photographer</w:t>
      </w:r>
      <w:r>
        <w:t xml:space="preserve"> into curricula in Kabul, Afghanistan, allows for interdisciplinary learning. Literature classes can analyze the narrative structure of graphic novels. History classes can use the timeline of events depicted in </w:t>
      </w:r>
      <w:r>
        <w:rPr>
          <w:iCs/>
          <w:i/>
        </w:rPr>
        <w:t xml:space="preserve">Photographer</w:t>
      </w:r>
      <w:r>
        <w:t xml:space="preserve"> to contextualize the Soviet invasion and its aftermath. Art classes can study Kim Beom’s illustration techniques, which blend realism with expressive distortion to convey emotional intensity.</w:t>
      </w:r>
    </w:p>
    <w:bookmarkEnd w:id="22"/>
    <w:bookmarkStart w:id="23" w:name="conclusion"/>
    <w:p>
      <w:pPr>
        <w:pStyle w:val="Heading3"/>
      </w:pPr>
      <w:r>
        <w:t xml:space="preserve">Conclusion</w:t>
      </w:r>
    </w:p>
    <w:p>
      <w:pPr>
        <w:pStyle w:val="FirstParagraph"/>
      </w:pPr>
      <w:r>
        <w:t xml:space="preserve">In conclusion, </w:t>
      </w:r>
      <w:r>
        <w:rPr>
          <w:iCs/>
          <w:i/>
        </w:rPr>
        <w:t xml:space="preserve">Photographer</w:t>
      </w:r>
      <w:r>
        <w:t xml:space="preserve"> is more than a graphic novel; it is a testament to the resilience of the human spirit in the face of overwhelming adversity. Its depiction of Afghanistan, particularly during periods when Kabul was isolated and under siege, offers profound insights into the nature of conflict and compassion. For readers in Kabul, Afghanistan, </w:t>
      </w:r>
      <w:r>
        <w:rPr>
          <w:iCs/>
          <w:i/>
        </w:rPr>
        <w:t xml:space="preserve">Photographer</w:t>
      </w:r>
      <w:r>
        <w:t xml:space="preserve"> provides a space to process collective memory, understand the role of external actors, and reflect on the enduring importance of documentation. It reminds us that behind every statistic is a person, and every headline is a story waiting to be told with empathy and truth.</w:t>
      </w:r>
    </w:p>
    <w:p>
      <w:r>
        <w:pict>
          <v:rect style="width:0;height:1.5pt" o:hralign="center" o:hrstd="t" o:hr="t"/>
        </w:pict>
      </w:r>
    </w:p>
    <w:p>
      <w:pPr>
        <w:pStyle w:val="FirstParagraph"/>
      </w:pPr>
      <w:r>
        <w:rPr>
          <w:iCs/>
          <w:i/>
        </w:rPr>
        <w:t xml:space="preserve">This book report was prepared for educational purposes, highlighting the significance of the text 'Photographer' in understanding historical and contemporary issues in Afghanistan, particularly regarding the experiences and context of Kabul.</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Photographer by Kim Beom</dc:title>
  <dc:creator/>
  <dc:language>en</dc:language>
  <cp:keywords/>
  <dcterms:created xsi:type="dcterms:W3CDTF">2026-07-30T06:17:02Z</dcterms:created>
  <dcterms:modified xsi:type="dcterms:W3CDTF">2026-07-30T06:17:02Z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