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Japan</w:t>
      </w:r>
      <w:r>
        <w:t xml:space="preserve"> </w:t>
      </w:r>
      <w:r>
        <w:t xml:space="preserve">Tokyo</w:t>
      </w:r>
    </w:p>
    <w:bookmarkStart w:id="20" w:name="X371ceebf245ccb4aeafc155e2426cf9b465f535"/>
    <w:p>
      <w:pPr>
        <w:pStyle w:val="Heading3"/>
      </w:pPr>
      <w:r>
        <w:rPr>
          <w:bCs/>
          <w:b/>
        </w:rPr>
        <w:t xml:space="preserve">Title:</w:t>
      </w:r>
      <w:r>
        <w:t xml:space="preserve"> </w:t>
      </w:r>
      <w:r>
        <w:t xml:space="preserve">Capturing the Soul of the City: A Critical Analysis of Photography in Japan Tokyo</w:t>
      </w:r>
    </w:p>
    <w:p>
      <w:pPr>
        <w:pStyle w:val="FirstParagraph"/>
      </w:pPr>
      <w:r>
        <w:rPr>
          <w:bCs/>
          <w:b/>
        </w:rPr>
        <w:t xml:space="preserve">Date:</w:t>
      </w:r>
    </w:p>
    <w:p>
      <w:pPr>
        <w:pStyle w:val="BodyText"/>
      </w:pPr>
      <w:r>
        <w:rPr>
          <w:bCs/>
          <w:b/>
        </w:rPr>
        <w:t xml:space="preserve">Author/Reviewer:</w:t>
      </w:r>
    </w:p>
    <w:bookmarkEnd w:id="20"/>
    <w:bookmarkStart w:id="28" w:name="X5f53baa5765d696d77c18a69bccf8cb4a0b1e33"/>
    <w:p>
      <w:pPr>
        <w:pStyle w:val="Heading1"/>
      </w:pPr>
      <w:r>
        <w:t xml:space="preserve">The Photographer in Japan Tokyo: A Dialectic of Tradition and Modernity</w:t>
      </w:r>
    </w:p>
    <w:bookmarkStart w:id="21" w:name="i.-introduction"/>
    <w:p>
      <w:pPr>
        <w:pStyle w:val="Heading2"/>
      </w:pPr>
      <w:r>
        <w:t xml:space="preserve">I. Introduction</w:t>
      </w:r>
    </w:p>
    <w:p>
      <w:pPr>
        <w:pStyle w:val="FirstParagraph"/>
      </w:pPr>
      <w:r>
        <w:t xml:space="preserve">In the vast canon of photographic history, few locations offer as complex, dense, and visually arresting a subject as the metropolis of</w:t>
      </w:r>
      <w:r>
        <w:t xml:space="preserve"> </w:t>
      </w:r>
      <w:r>
        <w:rPr>
          <w:bCs/>
          <w:b/>
        </w:rPr>
        <w:t xml:space="preserve">Japan Tokyo</w:t>
      </w:r>
      <w:r>
        <w:t xml:space="preserve">. This book report serves to analyze the intricate relationship between the medium of photography and this specific urban landscape. The focus is not merely on tourism or documentation, but on how the professional</w:t>
      </w:r>
      <w:r>
        <w:t xml:space="preserve"> </w:t>
      </w:r>
      <w:r>
        <w:rPr>
          <w:bCs/>
          <w:b/>
        </w:rPr>
        <w:t xml:space="preserve">photographer</w:t>
      </w:r>
      <w:r>
        <w:t xml:space="preserve">, whether documentary or artistic, navigates the unique cultural and aesthetic currents of</w:t>
      </w:r>
      <w:r>
        <w:t xml:space="preserve"> </w:t>
      </w:r>
      <w:r>
        <w:rPr>
          <w:bCs/>
          <w:b/>
        </w:rPr>
        <w:t xml:space="preserve">Japan Tokyo</w:t>
      </w:r>
      <w:r>
        <w:t xml:space="preserve">. To understand this dynamic is to understand a city that constantly oscillates between deep-rooted Shinto-Buddhist traditions and hyper-futuristic technological advancement. This report argues that the true essence of photography in</w:t>
      </w:r>
      <w:r>
        <w:t xml:space="preserve"> </w:t>
      </w:r>
      <w:r>
        <w:rPr>
          <w:bCs/>
          <w:b/>
        </w:rPr>
        <w:t xml:space="preserve">Japan Tokyo</w:t>
      </w:r>
      <w:r>
        <w:t xml:space="preserve"> </w:t>
      </w:r>
      <w:r>
        <w:t xml:space="preserve">lies in its ability to capture the "ma" (negative space) and the transient beauty ("mono no aware") within a concrete jungle.</w:t>
      </w:r>
    </w:p>
    <w:bookmarkEnd w:id="21"/>
    <w:bookmarkStart w:id="22" w:name="X3fc5aa2222805f931294346484f702cb11ed319"/>
    <w:p>
      <w:pPr>
        <w:pStyle w:val="Heading2"/>
      </w:pPr>
      <w:r>
        <w:t xml:space="preserve">II. The Photographer as Cultural Interpreter</w:t>
      </w:r>
    </w:p>
    <w:p>
      <w:pPr>
        <w:pStyle w:val="FirstParagraph"/>
      </w:pPr>
      <w:r>
        <w:t xml:space="preserve">The role of the</w:t>
      </w:r>
      <w:r>
        <w:t xml:space="preserve"> </w:t>
      </w:r>
      <w:r>
        <w:rPr>
          <w:bCs/>
          <w:b/>
        </w:rPr>
        <w:t xml:space="preserve">photographer</w:t>
      </w:r>
      <w:r>
        <w:t xml:space="preserve"> </w:t>
      </w:r>
      <w:r>
        <w:t xml:space="preserve">in this context is far more nuanced than that of a mere observer. In many Western contexts, photography is often about imposing an external perspective on a landscape. However, in</w:t>
      </w:r>
      <w:r>
        <w:t xml:space="preserve"> </w:t>
      </w:r>
      <w:r>
        <w:rPr>
          <w:bCs/>
          <w:b/>
        </w:rPr>
        <w:t xml:space="preserve">Japan Tokyo</w:t>
      </w:r>
      <w:r>
        <w:t xml:space="preserve">, the successful</w:t>
      </w:r>
      <w:r>
        <w:t xml:space="preserve"> </w:t>
      </w:r>
      <w:r>
        <w:rPr>
          <w:bCs/>
          <w:b/>
        </w:rPr>
        <w:t xml:space="preserve">photographer</w:t>
      </w:r>
      <w:r>
        <w:t xml:space="preserve"> </w:t>
      </w:r>
      <w:r>
        <w:t xml:space="preserve">must act as an interpreter of subtle social codes and visual harmonies. The city’s layout, its lighting conditions which vary dramatically from the neon-drenched alleys of Kabukicho to the serene, shadowed gardens of Meiji Jingu, requires a technical and philosophical adaptability that defines the craft.</w:t>
      </w:r>
    </w:p>
    <w:p>
      <w:pPr>
        <w:pStyle w:val="BodyText"/>
      </w:pPr>
      <w:r>
        <w:t xml:space="preserve">The</w:t>
      </w:r>
      <w:r>
        <w:t xml:space="preserve"> </w:t>
      </w:r>
      <w:r>
        <w:rPr>
          <w:bCs/>
          <w:b/>
        </w:rPr>
        <w:t xml:space="preserve">photographer</w:t>
      </w:r>
      <w:r>
        <w:t xml:space="preserve"> </w:t>
      </w:r>
      <w:r>
        <w:t xml:space="preserve">must understand that in</w:t>
      </w:r>
      <w:r>
        <w:t xml:space="preserve"> </w:t>
      </w:r>
      <w:r>
        <w:rPr>
          <w:bCs/>
          <w:b/>
        </w:rPr>
        <w:t xml:space="preserve">Japan Tokyo</w:t>
      </w:r>
      <w:r>
        <w:t xml:space="preserve">, privacy is paramount. The streets are public spaces, yet the people within them maintain strict boundaries of personal space. A skilled photographer learns to shoot with a long lens or to capture candid moments without intruding, creating images that feel intimate rather than invasive. This ethical dimension is crucial when discussing photography in</w:t>
      </w:r>
      <w:r>
        <w:t xml:space="preserve"> </w:t>
      </w:r>
      <w:r>
        <w:rPr>
          <w:bCs/>
          <w:b/>
        </w:rPr>
        <w:t xml:space="preserve">Japan Tokyo</w:t>
      </w:r>
      <w:r>
        <w:t xml:space="preserve">, as it distinguishes respectful artistic expression from voyeuristic intrusion.</w:t>
      </w:r>
    </w:p>
    <w:bookmarkEnd w:id="22"/>
    <w:bookmarkStart w:id="25" w:name="X1c0f313ab7f3ecc4dbee880f0d3060526b264c6"/>
    <w:p>
      <w:pPr>
        <w:pStyle w:val="Heading2"/>
      </w:pPr>
      <w:r>
        <w:t xml:space="preserve">III. Visual Themes: The Duality of Japan Tokyo</w:t>
      </w:r>
    </w:p>
    <w:bookmarkStart w:id="23" w:name="X134f1094292d26cf3a7d4cd352c08fa3d767bdd"/>
    <w:p>
      <w:pPr>
        <w:pStyle w:val="Heading3"/>
      </w:pPr>
      <w:r>
        <w:t xml:space="preserve">A. The Neon Noir and Cyberpunk Aesthetics</w:t>
      </w:r>
    </w:p>
    <w:p>
      <w:pPr>
        <w:pStyle w:val="FirstParagraph"/>
      </w:pPr>
      <w:r>
        <w:t xml:space="preserve">No discussion of the</w:t>
      </w:r>
      <w:r>
        <w:t xml:space="preserve"> </w:t>
      </w:r>
      <w:r>
        <w:rPr>
          <w:bCs/>
          <w:b/>
        </w:rPr>
        <w:t xml:space="preserve">photographer</w:t>
      </w:r>
      <w:r>
        <w:t xml:space="preserve">'s work in</w:t>
      </w:r>
      <w:r>
        <w:t xml:space="preserve"> </w:t>
      </w:r>
      <w:r>
        <w:rPr>
          <w:bCs/>
          <w:b/>
        </w:rPr>
        <w:t xml:space="preserve">Japan Tokyo</w:t>
      </w:r>
      <w:r>
        <w:t xml:space="preserve"> </w:t>
      </w:r>
      <w:r>
        <w:t xml:space="preserve">is complete without addressing the city’s iconic cyberpunk aesthetic. The high contrast between dark shadows and vibrant neon lights creates a natural palette that appeals to modern artistic sensibilities. Streets like those in Shinjuku and Akihabara serve as endless canvases for the</w:t>
      </w:r>
      <w:r>
        <w:t xml:space="preserve"> </w:t>
      </w:r>
      <w:r>
        <w:rPr>
          <w:bCs/>
          <w:b/>
        </w:rPr>
        <w:t xml:space="preserve">photographer</w:t>
      </w:r>
      <w:r>
        <w:t xml:space="preserve">. The rain-slicked asphalt, reflecting the red and blue hues of signage, creates a dreamlike quality that is uniquely characteristic of</w:t>
      </w:r>
      <w:r>
        <w:t xml:space="preserve"> </w:t>
      </w:r>
      <w:r>
        <w:rPr>
          <w:bCs/>
          <w:b/>
        </w:rPr>
        <w:t xml:space="preserve">Japan Tokyo</w:t>
      </w:r>
      <w:r>
        <w:t xml:space="preserve">. This visual language speaks to a global perception of Japan as a land of future technology, yet it also reveals the human element: salarymen rushing under umbrellas, students waiting at crosswalks.</w:t>
      </w:r>
    </w:p>
    <w:bookmarkEnd w:id="23"/>
    <w:bookmarkStart w:id="24" w:name="b.-the-quietude-of-tradition"/>
    <w:p>
      <w:pPr>
        <w:pStyle w:val="Heading3"/>
      </w:pPr>
      <w:r>
        <w:t xml:space="preserve">B. The Quietude of Tradition</w:t>
      </w:r>
    </w:p>
    <w:p>
      <w:pPr>
        <w:pStyle w:val="FirstParagraph"/>
      </w:pPr>
      <w:r>
        <w:t xml:space="preserve">Conversely, the</w:t>
      </w:r>
      <w:r>
        <w:t xml:space="preserve"> </w:t>
      </w:r>
      <w:r>
        <w:rPr>
          <w:bCs/>
          <w:b/>
        </w:rPr>
        <w:t xml:space="preserve">photographer</w:t>
      </w:r>
      <w:r>
        <w:t xml:space="preserve"> </w:t>
      </w:r>
      <w:r>
        <w:t xml:space="preserve">must also seek out stillness. In neighborhoods like Yanaka or the historic districts of Asakusa, the pace slows. Here, photography in</w:t>
      </w:r>
      <w:r>
        <w:t xml:space="preserve"> </w:t>
      </w:r>
      <w:r>
        <w:rPr>
          <w:bCs/>
          <w:b/>
        </w:rPr>
        <w:t xml:space="preserve">Japan Tokyo</w:t>
      </w:r>
      <w:r>
        <w:t xml:space="preserve">photographer, these images are not just about aesthetics; they are about preserving a sense of history that is rapidly being overshadowed by development.</w:t>
      </w:r>
    </w:p>
    <w:bookmarkEnd w:id="24"/>
    <w:bookmarkEnd w:id="25"/>
    <w:bookmarkStart w:id="26" w:name="Xb00e71adb5df4d04a23b879d674e185b4b4d493"/>
    <w:p>
      <w:pPr>
        <w:pStyle w:val="Heading2"/>
      </w:pPr>
      <w:r>
        <w:t xml:space="preserve">IV. Technical and Artistic Challenges in Japan Tokyo</w:t>
      </w:r>
    </w:p>
    <w:p>
      <w:pPr>
        <w:pStyle w:val="FirstParagraph"/>
      </w:pPr>
      <w:r>
        <w:t xml:space="preserve">The environment of</w:t>
      </w:r>
      <w:r>
        <w:t xml:space="preserve"> </w:t>
      </w:r>
      <w:r>
        <w:rPr>
          <w:bCs/>
          <w:b/>
        </w:rPr>
        <w:t xml:space="preserve">Japan Tokyo</w:t>
      </w:r>
      <w:r>
        <w:rPr>
          <w:iCs/>
          <w:i/>
        </w:rPr>
        <w:t xml:space="preserve">presents unique technical challenges for the</w:t>
      </w:r>
      <w:r>
        <w:t xml:space="preserve"> </w:t>
      </w:r>
      <w:r>
        <w:rPr>
          <w:bCs/>
          <w:b/>
        </w:rPr>
        <w:t xml:space="preserve">photographer</w:t>
      </w:r>
      <w:r>
        <w:t xml:space="preserve">. The density of the city means that finding a clear sky or an unobstructed view is difficult. Furthermore, the etiquette regarding photography can be strict. In certain temples, shrines, or even inside restaurants in</w:t>
      </w:r>
      <w:r>
        <w:t xml:space="preserve"> </w:t>
      </w:r>
      <w:r>
        <w:rPr>
          <w:bCs/>
          <w:b/>
        </w:rPr>
        <w:t xml:space="preserve">Japan Tokyo</w:t>
      </w:r>
      <w:r>
        <w:t xml:space="preserve">, photography may be prohibited without permission. The conscientious</w:t>
      </w:r>
      <w:r>
        <w:t xml:space="preserve"> </w:t>
      </w:r>
      <w:r>
        <w:rPr>
          <w:bCs/>
          <w:b/>
        </w:rPr>
        <w:t xml:space="preserve">photographer</w:t>
      </w:r>
      <w:r>
        <w:t xml:space="preserve"> </w:t>
      </w:r>
      <w:r>
        <w:t xml:space="preserve">respects these boundaries, often turning this limitation into an artistic advantage by focusing on architectural details or exterior perspectives.</w:t>
      </w:r>
    </w:p>
    <w:p>
      <w:pPr>
        <w:pStyle w:val="BodyText"/>
      </w:pPr>
      <w:r>
        <w:rPr>
          <w:iCs/>
          <w:i/>
        </w:rPr>
        <w:t xml:space="preserve">The concept of "Ma" (negative space) is particularly relevant here. In</w:t>
      </w:r>
      <w:r>
        <w:t xml:space="preserve"> </w:t>
      </w:r>
      <w:r>
        <w:rPr>
          <w:iCs/>
          <w:i/>
          <w:bCs/>
          <w:b/>
        </w:rPr>
        <w:t xml:space="preserve">Japan Tokyo</w:t>
      </w:r>
      <w:r>
        <w:t xml:space="preserve">, the</w:t>
      </w:r>
      <w:r>
        <w:t xml:space="preserve"> </w:t>
      </w:r>
      <w:r>
        <w:rPr>
          <w:bCs/>
          <w:b/>
        </w:rPr>
        <w:t xml:space="preserve">photographer</w:t>
      </w:r>
      <w:r>
        <w:t xml:space="preserve"> </w:t>
      </w:r>
      <w:r>
        <w:rPr>
          <w:iCs/>
          <w:i/>
        </w:rPr>
        <w:t xml:space="preserve">must learn to compose images that allow the eye to rest, balancing the chaos of urban clutter with moments of silence. This is a philosophical approach to composition that distinguishes advanced work from amateur snapshots. The</w:t>
      </w:r>
      <w:r>
        <w:rPr>
          <w:iCs/>
          <w:i/>
        </w:rPr>
        <w:t xml:space="preserve"> </w:t>
      </w:r>
      <w:r>
        <w:rPr>
          <w:bCs/>
          <w:b/>
          <w:iCs/>
          <w:i/>
        </w:rPr>
        <w:t xml:space="preserve">photographer in</w:t>
      </w:r>
      <w:r>
        <w:rPr>
          <w:bCs/>
          <w:b/>
          <w:iCs/>
          <w:i/>
        </w:rPr>
        <w:t xml:space="preserve"> </w:t>
      </w:r>
      <w:r>
        <w:rPr>
          <w:bCs/>
          <w:b/>
          <w:iCs/>
          <w:i/>
          <w:bCs/>
          <w:b/>
          <w:iCs/>
          <w:i/>
        </w:rPr>
        <w:t xml:space="preserve">Japan Tokyo</w:t>
      </w:r>
    </w:p>
    <w:bookmarkEnd w:id="26"/>
    <w:bookmarkStart w:id="27" w:name="v.-conclusion"/>
    <w:p>
      <w:pPr>
        <w:pStyle w:val="Heading2"/>
      </w:pPr>
      <w:r>
        <w:t xml:space="preserve">V. Conclusion</w:t>
      </w:r>
    </w:p>
    <w:p>
      <w:pPr>
        <w:pStyle w:val="FirstParagraph"/>
      </w:pPr>
      <w:r>
        <w:t xml:space="preserve">In conclusion, this book report highlights that photography in</w:t>
      </w:r>
    </w:p>
    <w:p>
      <w:pPr>
        <w:pStyle w:val="BodyText"/>
      </w:pPr>
      <w:r>
        <w:t xml:space="preserve">Japan Tokyo is not merely about documenting a location; it is an exploration of identity, memory, and modernity. The</w:t>
      </w:r>
    </w:p>
    <w:p>
      <w:pPr>
        <w:pStyle w:val="BodyText"/>
      </w:pPr>
      <w:r>
        <w:rPr>
          <w:iCs/>
          <w:i/>
        </w:rPr>
        <w:t xml:space="preserve">photographer</w:t>
      </w:r>
      <w:r>
        <w:t xml:space="preserve">p role in this narrative is pivotal. They are the bridge between the visual spectacle of</w:t>
      </w:r>
    </w:p>
    <w:p>
      <w:pPr>
        <w:pStyle w:val="BodyText"/>
      </w:pPr>
      <w:r>
        <w:t xml:space="preserve">Japan Tokyo and the emotional resonance it holds for both locals and visitors.</w:t>
      </w:r>
    </w:p>
    <w:p>
      <w:pPr>
        <w:pStyle w:val="BodyText"/>
      </w:pPr>
      <w:r>
        <w:t xml:space="preserve">To be a successful</w:t>
      </w:r>
      <w:r>
        <w:t xml:space="preserve"> </w:t>
      </w:r>
      <w:r>
        <w:rPr>
          <w:bCs/>
          <w:b/>
        </w:rPr>
        <w:t xml:space="preserve">photographer</w:t>
      </w:r>
    </w:p>
    <w:p>
      <w:pPr>
        <w:pStyle w:val="BodyText"/>
      </w:pPr>
      <w:r>
        <w:t xml:space="preserve">Japan Tokyo</w:t>
      </w:r>
    </w:p>
    <w:p>
      <w:pPr>
        <w:pStyle w:val="BodyText"/>
      </w:pPr>
      <w:r>
        <w:t xml:space="preserve">photographer</w:t>
      </w:r>
    </w:p>
    <w:p>
      <w:pPr>
        <w:pStyle w:val="BodyText"/>
      </w:pPr>
      <w:r>
        <w:t xml:space="preserve">"To photograph in Japan Tokyo is to hold a mirror to a society that respects silence as much as it celebrates light."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Photographer in Japan Tokyo</dc:title>
  <dc:creator/>
  <dc:language>en</dc:language>
  <cp:keywords/>
  <dcterms:created xsi:type="dcterms:W3CDTF">2026-07-29T14:36:02Z</dcterms:created>
  <dcterms:modified xsi:type="dcterms:W3CDTF">2026-07-29T14:36:02Z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