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Photographer</w:t>
      </w:r>
    </w:p>
    <w:p>
      <w:pPr>
        <w:pStyle w:val="FirstParagraph"/>
      </w:pPr>
      <w:r>
        <w:rPr>
          <w:bCs/>
          <w:b/>
        </w:rPr>
        <w:t xml:space="preserve">Title:</w:t>
      </w:r>
      <w:r>
        <w:t xml:space="preserve"> </w:t>
      </w:r>
      <w:r>
        <w:t xml:space="preserve">The Photographer</w:t>
      </w:r>
      <w:r>
        <w:br/>
      </w:r>
      <w:r>
        <w:rPr>
          <w:bCs/>
          <w:b/>
        </w:rPr>
        <w:t xml:space="preserve">Authors:</w:t>
      </w:r>
      <w:r>
        <w:t xml:space="preserve"> </w:t>
      </w:r>
      <w:r>
        <w:t xml:space="preserve">Christophe Blain and Emmanuel Guibert</w:t>
      </w:r>
      <w:r>
        <w:br/>
      </w:r>
      <w:r>
        <w:rPr>
          <w:iCs/>
          <w:i/>
        </w:rPr>
        <w:t xml:space="preserve">(Translated by Nick Roddewig)</w:t>
      </w:r>
      <w:r>
        <w:br/>
      </w:r>
      <w:r>
        <w:rPr>
          <w:bCs/>
          <w:b/>
        </w:rPr>
        <w:t xml:space="preserve">Middle-Grade/Young Adult Classification</w:t>
      </w:r>
      <w:r>
        <w:br/>
      </w:r>
    </w:p>
    <w:bookmarkStart w:id="26" w:name="X5f804358fd7afc2752a8d780492837dc4be3318"/>
    <w:p>
      <w:pPr>
        <w:pStyle w:val="Heading1"/>
      </w:pPr>
      <w:r>
        <w:t xml:space="preserve">A Glimpse Through the Lens: A Book Report on "The Photographer"</w:t>
      </w:r>
    </w:p>
    <w:bookmarkStart w:id="20" w:name="introduction"/>
    <w:p>
      <w:pPr>
        <w:pStyle w:val="Heading2"/>
      </w:pPr>
      <w:r>
        <w:t xml:space="preserve">Introduction</w:t>
      </w:r>
    </w:p>
    <w:p>
      <w:pPr>
        <w:pStyle w:val="FirstParagraph"/>
      </w:pPr>
      <w:r>
        <w:t xml:space="preserve">In the vast landscape of graphic novels that explore war, trauma, and human resilience, few works strike as delicate yet devastating a chord as</w:t>
      </w:r>
      <w:r>
        <w:t xml:space="preserve"> </w:t>
      </w:r>
      <w:r>
        <w:rPr>
          <w:iCs/>
          <w:i/>
        </w:rPr>
        <w:t xml:space="preserve">The Photographer</w:t>
      </w:r>
      <w:r>
        <w:t xml:space="preserve">. This masterpiece by Emmanuel Guibert and Christophe Blain is not merely a comic book; it is a profound historical document that bridges the gap between fiction and reality. For students in South Korea Seoul grappling with their own history of division, conflict, and rapid modernization, this narrative offers a poignant mirror. It examines the life of Dr. Philippe Collomb during his time as an aid worker for Doctors Without Borders (MSF) in Afghanistan from 1986 to 1987. By combining authentic photographs with artistic interpretation, the book creates a unique visual language that demands attention and reflection.</w:t>
      </w:r>
    </w:p>
    <w:bookmarkEnd w:id="20"/>
    <w:bookmarkStart w:id="21" w:name="the-role-of-the-photographer"/>
    <w:p>
      <w:pPr>
        <w:pStyle w:val="Heading2"/>
      </w:pPr>
      <w:r>
        <w:t xml:space="preserve">The Role of the Photographer</w:t>
      </w:r>
    </w:p>
    <w:p>
      <w:pPr>
        <w:pStyle w:val="FirstParagraph"/>
      </w:pPr>
      <w:r>
        <w:t xml:space="preserve">The central figure of this narrative is Dr. Philippe Collomb, but he is defined by his dual role as both a medical practitioner and an observer through his camera. The concept of the</w:t>
      </w:r>
      <w:r>
        <w:t xml:space="preserve"> </w:t>
      </w:r>
      <w:r>
        <w:rPr>
          <w:bCs/>
          <w:b/>
        </w:rPr>
        <w:t xml:space="preserve">Photographer</w:t>
      </w:r>
      <w:r>
        <w:t xml:space="preserve"> </w:t>
      </w:r>
      <w:r>
        <w:t xml:space="preserve">in this story serves multiple symbolic functions. Initially, Collomb uses photography as a clinical tool to document the conditions of war-torn villages, providing evidence for aid organizations. However, as he becomes more integrated into the lives of the Afghan people, particularly with his companion Delphine and their guide Abdol Ghafour Sotoudeh (known as "Ghafour"), his lens shifts from documentation to connection.</w:t>
      </w:r>
    </w:p>
    <w:p>
      <w:pPr>
        <w:pStyle w:val="BodyText"/>
      </w:pPr>
      <w:r>
        <w:t xml:space="preserve">The act of taking a photograph becomes a gesture of intimacy and trust. In moments where words fail due to language barriers or the sheer horror of the surroundings, the camera bridges the gap. The</w:t>
      </w:r>
      <w:r>
        <w:t xml:space="preserve"> </w:t>
      </w:r>
      <w:r>
        <w:rPr>
          <w:bCs/>
          <w:b/>
        </w:rPr>
        <w:t xml:space="preserve">Photographer</w:t>
      </w:r>
      <w:r>
        <w:t xml:space="preserve"> </w:t>
      </w:r>
      <w:r>
        <w:t xml:space="preserve">is not just capturing images; he is bearing witness. He captures laughter in refugee camps, fear in minefields, and dignity among those who have lost everything. This transformation highlights a crucial theme: that to truly see someone is an act of love and humanity amidst dehumanizing conflict.</w:t>
      </w:r>
    </w:p>
    <w:bookmarkEnd w:id="21"/>
    <w:bookmarkStart w:id="22" w:name="X886f39692875afcff61e006d0433c819e1ba3c1"/>
    <w:p>
      <w:pPr>
        <w:pStyle w:val="Heading2"/>
      </w:pPr>
      <w:r>
        <w:t xml:space="preserve">The Setting: Afghanistan Through the Eyes of Visitors</w:t>
      </w:r>
    </w:p>
    <w:p>
      <w:pPr>
        <w:pStyle w:val="FirstParagraph"/>
      </w:pPr>
      <w:r>
        <w:t xml:space="preserve">The story takes place in a landscape ravaged by decades of war, Soviet occupation, and civil unrest. The geography is harsh, with mountains that are both majestic and deadly. The narrative does not shy away from the brutality of the environment—landmines littering fields meant for harvest, villages reduced to rubble by airstrikes, and the constant threat of violence. Yet, amidst this destruction, there are moments of breathtaking beauty described through Guibert’s art style: blue skies over desert landscapes and serene nights under star-filled heavens.</w:t>
      </w:r>
    </w:p>
    <w:bookmarkEnd w:id="22"/>
    <w:bookmarkStart w:id="23" w:name="relevance-to-south-korea-seoul"/>
    <w:p>
      <w:pPr>
        <w:pStyle w:val="Heading2"/>
      </w:pPr>
      <w:r>
        <w:t xml:space="preserve">Relevance to South Korea Seoul</w:t>
      </w:r>
    </w:p>
    <w:p>
      <w:pPr>
        <w:pStyle w:val="FirstParagraph"/>
      </w:pPr>
      <w:r>
        <w:t xml:space="preserve">The relevance of</w:t>
      </w:r>
      <w:r>
        <w:t xml:space="preserve"> </w:t>
      </w:r>
      <w:r>
        <w:rPr>
          <w:iCs/>
          <w:i/>
        </w:rPr>
        <w:t xml:space="preserve">The Photographer</w:t>
      </w:r>
      <w:r>
        <w:t xml:space="preserve"> </w:t>
      </w:r>
      <w:r>
        <w:t xml:space="preserve">extends far beyond the borders of Afghanistan. For readers in</w:t>
      </w:r>
      <w:r>
        <w:t xml:space="preserve"> </w:t>
      </w:r>
      <w:r>
        <w:rPr>
          <w:bCs/>
          <w:b/>
        </w:rPr>
        <w:t xml:space="preserve">South Korea Seoul</w:t>
      </w:r>
      <w:r>
        <w:t xml:space="preserve">, a city that has risen from the ashes of its own devastating war (the Korean War 1950-1953) to become a global hub of technology and culture, this book resonates deeply. While</w:t>
      </w:r>
      <w:r>
        <w:t xml:space="preserve"> </w:t>
      </w:r>
      <w:r>
        <w:rPr>
          <w:bCs/>
          <w:b/>
        </w:rPr>
        <w:t xml:space="preserve">South Korea Seoul</w:t>
      </w:r>
      <w:r>
        <w:t xml:space="preserve"> </w:t>
      </w:r>
      <w:r>
        <w:t xml:space="preserve">is today known for its K-pop, high-speed internet, and economic miracle, it was once a landscape similar to the one depicted in Guibert’s work: fragmented by ideological divides and physical destruction.</w:t>
      </w:r>
    </w:p>
    <w:p>
      <w:pPr>
        <w:pStyle w:val="BodyText"/>
      </w:pPr>
      <w:r>
        <w:t xml:space="preserve">The themes of displacement found in</w:t>
      </w:r>
      <w:r>
        <w:t xml:space="preserve"> </w:t>
      </w:r>
      <w:r>
        <w:rPr>
          <w:iCs/>
          <w:i/>
        </w:rPr>
        <w:t xml:space="preserve">The Photographer</w:t>
      </w:r>
      <w:r>
        <w:t xml:space="preserve">—refugees fleeing their homes, children separated from parents—are universal. In</w:t>
      </w:r>
      <w:r>
        <w:t xml:space="preserve"> </w:t>
      </w:r>
      <w:r>
        <w:rPr>
          <w:bCs/>
          <w:b/>
        </w:rPr>
        <w:t xml:space="preserve">South Korea Seoul</w:t>
      </w:r>
      <w:r>
        <w:t xml:space="preserve">, many families still carry the memory of separation due to the division of the peninsula. The story’s portrayal of people trying to rebuild their lives despite overwhelming odds serves as a powerful reminder of resilience. It challenges young readers in</w:t>
      </w:r>
      <w:r>
        <w:t xml:space="preserve"> </w:t>
      </w:r>
      <w:r>
        <w:rPr>
          <w:bCs/>
          <w:b/>
        </w:rPr>
        <w:t xml:space="preserve">South Korea Seoul</w:t>
      </w:r>
      <w:r>
        <w:t xml:space="preserve"> </w:t>
      </w:r>
      <w:r>
        <w:t xml:space="preserve">to consider what constitutes peace and how fragile it truly is.</w:t>
      </w:r>
    </w:p>
    <w:p>
      <w:pPr>
        <w:pStyle w:val="BodyText"/>
      </w:pPr>
      <w:r>
        <w:t xml:space="preserve">Furthermore, the juxtaposition between modern life in</w:t>
      </w:r>
      <w:r>
        <w:t xml:space="preserve"> </w:t>
      </w:r>
      <w:r>
        <w:rPr>
          <w:bCs/>
          <w:b/>
        </w:rPr>
        <w:t xml:space="preserve">South Korea Seoul</w:t>
      </w:r>
      <w:r>
        <w:t xml:space="preserve">, with its relentless pace and digital connectivity, contrasts sharply with the analog, slow-paced existence of Collomb in Afghanistan. This contrast invites reflection on how technology (like cameras) can either isolate us or bring us closer to shared human experiences. In an era where social media often trivializes global suffering,</w:t>
      </w:r>
      <w:r>
        <w:t xml:space="preserve"> </w:t>
      </w:r>
      <w:r>
        <w:rPr>
          <w:iCs/>
          <w:i/>
        </w:rPr>
        <w:t xml:space="preserve">The Photographer</w:t>
      </w:r>
      <w:r>
        <w:t xml:space="preserve"> </w:t>
      </w:r>
      <w:r>
        <w:t xml:space="preserve">reminds us of the weight and responsibility inherent in witnessing.</w:t>
      </w:r>
    </w:p>
    <w:bookmarkEnd w:id="23"/>
    <w:bookmarkStart w:id="24" w:name="artistic-merit-and-narrative-structure"/>
    <w:p>
      <w:pPr>
        <w:pStyle w:val="Heading2"/>
      </w:pPr>
      <w:r>
        <w:t xml:space="preserve">Artistic Merit and Narrative Structure</w:t>
      </w:r>
    </w:p>
    <w:p>
      <w:pPr>
        <w:pStyle w:val="FirstParagraph"/>
      </w:pPr>
      <w:r>
        <w:t xml:space="preserve">The unique strength of this graphic novel lies in its hybrid structure. Emmanuel Guibert uses real photographs taken by Collomb as backgrounds or inserts within his drawn panels. This technique blurs the line between reality and fiction, forcing the reader to question what is real and what is imagined. Christophe Blain’s detailed pencil work complements these images, adding depth and emotion that photographs alone might lack. The silence in many panels speaks volumes, allowing space for the reader to process the gravity of each scene.</w:t>
      </w:r>
    </w:p>
    <w:bookmarkEnd w:id="24"/>
    <w:bookmarkStart w:id="25" w:name="conclusion"/>
    <w:p>
      <w:pPr>
        <w:pStyle w:val="Heading2"/>
      </w:pPr>
      <w:r>
        <w:t xml:space="preserve">Conclusion</w:t>
      </w:r>
    </w:p>
    <w:p>
      <w:pPr>
        <w:pStyle w:val="FirstParagraph"/>
      </w:pPr>
      <w:r>
        <w:rPr>
          <w:iCs/>
          <w:i/>
        </w:rPr>
        <w:t xml:space="preserve">The Photographer</w:t>
      </w:r>
      <w:r>
        <w:t xml:space="preserve"> </w:t>
      </w:r>
      <w:r>
        <w:t xml:space="preserve">is more than a story about a war; it is a meditation on compassion, duty, and the enduring human spirit. It teaches us that even in the darkest times, small acts of kindness—sharing food, offering medical care, or simply listening—can change lives. For students in</w:t>
      </w:r>
      <w:r>
        <w:t xml:space="preserve"> </w:t>
      </w:r>
      <w:r>
        <w:rPr>
          <w:bCs/>
          <w:b/>
        </w:rPr>
        <w:t xml:space="preserve">South Korea Seoul</w:t>
      </w:r>
      <w:r>
        <w:t xml:space="preserve">, this book is an essential read. It connects their local history of recovery with a global narrative of suffering and hope.</w:t>
      </w:r>
    </w:p>
    <w:p>
      <w:pPr>
        <w:pStyle w:val="BodyText"/>
      </w:pPr>
      <w:r>
        <w:t xml:space="preserve">In conclusion, the legacy of the</w:t>
      </w:r>
      <w:r>
        <w:t xml:space="preserve"> </w:t>
      </w:r>
      <w:r>
        <w:rPr>
          <w:bCs/>
          <w:b/>
        </w:rPr>
        <w:t xml:space="preserve">Photographer</w:t>
      </w:r>
      <w:r>
        <w:t xml:space="preserve">, Dr. Collomb, is not just in the images he left behind but in the lives he touched along his journey. As we reflect on his story here in</w:t>
      </w:r>
      <w:r>
        <w:t xml:space="preserve"> </w:t>
      </w:r>
      <w:r>
        <w:rPr>
          <w:bCs/>
          <w:b/>
        </w:rPr>
        <w:t xml:space="preserve">South Korea Seoul</w:t>
      </w:r>
      <w:r>
        <w:t xml:space="preserve">, we are reminded that our role as global citizens is to look beyond our immediate surroundings, to witness the struggles of others, and to contribute—however small—to healing a broken world. This book is a testament to the power of empathy and the importance of remembering those who have suffered so that we may build a more just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Photographer</dc:title>
  <dc:creator/>
  <dc:language>en</dc:language>
  <cp:keywords/>
  <dcterms:created xsi:type="dcterms:W3CDTF">2026-07-29T19:34:35Z</dcterms:created>
  <dcterms:modified xsi:type="dcterms:W3CDTF">2026-07-29T19:34:35Z</dcterms:modified>
</cp:coreProperties>
</file>

<file path=docProps/custom.xml><?xml version="1.0" encoding="utf-8"?>
<Properties xmlns="http://schemas.openxmlformats.org/officeDocument/2006/custom-properties" xmlns:vt="http://schemas.openxmlformats.org/officeDocument/2006/docPropsVTypes"/>
</file>