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Córdoba</w:t>
      </w:r>
    </w:p>
    <w:bookmarkStart w:id="28" w:name="X9a1154e87b6d21e3cba034ac1439d5d72a1a5a9"/>
    <w:p>
      <w:pPr>
        <w:pStyle w:val="Heading1"/>
      </w:pPr>
      <w:r>
        <w:t xml:space="preserve">Book Report: The Physicist in the Context of Argentina Córdoba</w:t>
      </w:r>
    </w:p>
    <w:bookmarkStart w:id="20" w:name="preface-and-introduction"/>
    <w:p>
      <w:pPr>
        <w:pStyle w:val="Heading2"/>
      </w:pPr>
      <w:r>
        <w:t xml:space="preserve">Preface and Introduction</w:t>
      </w:r>
    </w:p>
    <w:p>
      <w:pPr>
        <w:pStyle w:val="FirstParagraph"/>
      </w:pPr>
      <w:r>
        <w:t xml:space="preserve">In the vast tapestry of scientific history, few disciplines bridge the gap between abstract mathematics and tangible reality as effectively as physics. This report explores the profound implications of being a</w:t>
      </w:r>
      <w:r>
        <w:t xml:space="preserve"> </w:t>
      </w:r>
      <w:r>
        <w:rPr>
          <w:bCs/>
          <w:b/>
        </w:rPr>
        <w:t xml:space="preserve">Physicist</w:t>
      </w:r>
      <w:r>
        <w:t xml:space="preserve">, not merely as a career path or academic pursuit, but as an intellectual tradition deeply rooted in specific geographical and cultural landscapes. Specifically, we examine this role through the lens of</w:t>
      </w:r>
      <w:r>
        <w:t xml:space="preserve"> </w:t>
      </w:r>
      <w:r>
        <w:rPr>
          <w:bCs/>
          <w:b/>
        </w:rPr>
        <w:t xml:space="preserve">Argentina Córdoba</w:t>
      </w:r>
      <w:r>
        <w:t xml:space="preserve">, a city renowned for its colonial architecture, vibrant university life, and historical significance as a cradle of South American intellect. By analyzing the intersection of rigorous scientific inquiry with the unique socio-academic environment of Córdoba, we can better understand how local identity shapes global scientific contribution.</w:t>
      </w:r>
    </w:p>
    <w:bookmarkEnd w:id="20"/>
    <w:bookmarkStart w:id="21" w:name="the-identity-of-the-physicist"/>
    <w:p>
      <w:pPr>
        <w:pStyle w:val="Heading2"/>
      </w:pPr>
      <w:r>
        <w:t xml:space="preserve">The Identity of the Physicist</w:t>
      </w:r>
    </w:p>
    <w:p>
      <w:pPr>
        <w:pStyle w:val="FirstParagraph"/>
      </w:pPr>
      <w:r>
        <w:t xml:space="preserve">To define a</w:t>
      </w:r>
      <w:r>
        <w:t xml:space="preserve"> </w:t>
      </w:r>
      <w:r>
        <w:rPr>
          <w:bCs/>
          <w:b/>
        </w:rPr>
        <w:t xml:space="preserve">Physicist</w:t>
      </w:r>
      <w:r>
        <w:t xml:space="preserve"> </w:t>
      </w:r>
      <w:r>
        <w:t xml:space="preserve">is to define a seeker of fundamental truths. Unlike other scientists who may focus on applied outcomes or biological systems, the physicist looks at the machinery of the universe. In Argentina, and particularly in Córdoba, this definition carries a heavy weight of historical prestige. The city is home to one of the oldest universities in Latin America, founded in 1613 by Jesuit missionaries. This historic institution set a precedent for education that valued logic, rhetoric, and natural philosophy—precursors to modern physics.</w:t>
      </w:r>
    </w:p>
    <w:p>
      <w:pPr>
        <w:pStyle w:val="BodyText"/>
      </w:pPr>
      <w:r>
        <w:t xml:space="preserve">The modern</w:t>
      </w:r>
      <w:r>
        <w:t xml:space="preserve"> </w:t>
      </w:r>
      <w:r>
        <w:rPr>
          <w:bCs/>
          <w:b/>
        </w:rPr>
        <w:t xml:space="preserve">Physicist</w:t>
      </w:r>
      <w:r>
        <w:t xml:space="preserve"> </w:t>
      </w:r>
      <w:r>
        <w:t xml:space="preserve">emerging from this tradition is often characterized by a dual nature: rigorous analytical capability coupled with a humanistic appreciation for the arts and humanities. In Córdoba, the culture of "mate" sharing and late-night academic debates fosters a collaborative environment that differs sharply from the isolated laboratory models seen in some other parts of the world. The physicist here is not just a technician of data, but a philosopher engaged with nature.</w:t>
      </w:r>
    </w:p>
    <w:bookmarkEnd w:id="21"/>
    <w:bookmarkStart w:id="22" w:name="argentina-córdoba-as-an-academic-hub"/>
    <w:p>
      <w:pPr>
        <w:pStyle w:val="Heading2"/>
      </w:pPr>
      <w:r>
        <w:t xml:space="preserve">Argentina Córdoba as an Academic Hub</w:t>
      </w:r>
    </w:p>
    <w:p>
      <w:pPr>
        <w:pStyle w:val="FirstParagraph"/>
      </w:pPr>
      <w:r>
        <w:t xml:space="preserve">The city of</w:t>
      </w:r>
      <w:r>
        <w:t xml:space="preserve"> </w:t>
      </w:r>
      <w:r>
        <w:rPr>
          <w:bCs/>
          <w:b/>
        </w:rPr>
        <w:t xml:space="preserve">Argentina Córdoba</w:t>
      </w:r>
      <w:r>
        <w:t xml:space="preserve"> </w:t>
      </w:r>
      <w:r>
        <w:t xml:space="preserve">serves as a critical case study for understanding the development of scientific talent in the developing world. Often referred to as "La Docta" (The Learned One), the city has long been a center of intellectual activity. The National University of Córdoba (UNC) stands as a pillar of this identity. It is within these halls that many of Argentina’s most prominent</w:t>
      </w:r>
      <w:r>
        <w:t xml:space="preserve"> </w:t>
      </w:r>
      <w:r>
        <w:rPr>
          <w:bCs/>
          <w:b/>
        </w:rPr>
        <w:t xml:space="preserve">Physicist</w:t>
      </w:r>
      <w:r>
        <w:t xml:space="preserve"> </w:t>
      </w:r>
      <w:r>
        <w:t xml:space="preserve">figures have trained, debated, and conducted their early research.</w:t>
      </w:r>
    </w:p>
    <w:p>
      <w:pPr>
        <w:pStyle w:val="BodyText"/>
      </w:pPr>
      <w:r>
        <w:t xml:space="preserve">The educational framework in</w:t>
      </w:r>
      <w:r>
        <w:t xml:space="preserve"> </w:t>
      </w:r>
      <w:r>
        <w:rPr>
          <w:bCs/>
          <w:b/>
        </w:rPr>
        <w:t xml:space="preserve">Argentina Córdoba</w:t>
      </w:r>
      <w:r>
        <w:t xml:space="preserve"> </w:t>
      </w:r>
      <w:r>
        <w:t xml:space="preserve">emphasizes strong theoretical foundations before moving to practical applications. Students are encouraged to question the "why" before tackling the "how." This pedagogical approach produces physicists who are adaptable and theoretically robust. When faced with complex problems in astrophysics, quantum mechanics, or condensed matter physics, graduates from this region possess a deep-seated confidence in their mathematical abilities—a trait nurtured by decades of academic excellence in the city.</w:t>
      </w:r>
    </w:p>
    <w:bookmarkEnd w:id="22"/>
    <w:bookmarkStart w:id="23" w:name="historical-contributions-and-legacy"/>
    <w:p>
      <w:pPr>
        <w:pStyle w:val="Heading2"/>
      </w:pPr>
      <w:r>
        <w:t xml:space="preserve">Historical Contributions and Legacy</w:t>
      </w:r>
    </w:p>
    <w:p>
      <w:pPr>
        <w:pStyle w:val="FirstParagraph"/>
      </w:pPr>
      <w:r>
        <w:t xml:space="preserve">The history of science in</w:t>
      </w:r>
      <w:r>
        <w:t xml:space="preserve"> </w:t>
      </w:r>
      <w:r>
        <w:rPr>
          <w:bCs/>
          <w:b/>
        </w:rPr>
        <w:t xml:space="preserve">Argentina Córdoba</w:t>
      </w:r>
      <w:r>
        <w:t xml:space="preserve"> </w:t>
      </w:r>
      <w:r>
        <w:t xml:space="preserve">is punctuated by significant milestones. While figures like Ernest Sagnac or later luminaries who studied or worked in the region have contributed to global knowledge, the legacy is broader than individual names. It is a collective legacy of excellence. The observatories and research centers established in the province have allowed local</w:t>
      </w:r>
      <w:r>
        <w:t xml:space="preserve"> </w:t>
      </w:r>
      <w:r>
        <w:rPr>
          <w:bCs/>
          <w:b/>
        </w:rPr>
        <w:t xml:space="preserve">Physicist</w:t>
      </w:r>
      <w:r>
        <w:t xml:space="preserve"> </w:t>
      </w:r>
      <w:r>
        <w:t xml:space="preserve">communities to engage with astronomical phenomena that are critical for understanding our place in the cosmos.</w:t>
      </w:r>
    </w:p>
    <w:p>
      <w:pPr>
        <w:pStyle w:val="BodyText"/>
      </w:pPr>
      <w:r>
        <w:t xml:space="preserve">In recent decades, Córdoba has become a hub for particle physics and astrophysics collaborations. Local institutions partner with European organizations like CERN and other international bodies. This global connectivity ensures that the</w:t>
      </w:r>
      <w:r>
        <w:t xml:space="preserve"> </w:t>
      </w:r>
      <w:r>
        <w:rPr>
          <w:bCs/>
          <w:b/>
        </w:rPr>
        <w:t xml:space="preserve">Physicist</w:t>
      </w:r>
      <w:r>
        <w:t xml:space="preserve"> </w:t>
      </w:r>
      <w:r>
        <w:t xml:space="preserve">from Córdoba is not an isolated actor but part of a worldwide community of knowledge seekers. The city acts as both a sanctuary for deep thought and a gateway to international collaboration.</w:t>
      </w:r>
    </w:p>
    <w:bookmarkEnd w:id="23"/>
    <w:bookmarkStart w:id="24" w:name="X8e6b025c76d86256291f950406b2f980b415880"/>
    <w:p>
      <w:pPr>
        <w:pStyle w:val="Heading2"/>
      </w:pPr>
      <w:r>
        <w:t xml:space="preserve">Contemporary Challenges and Opportunities</w:t>
      </w:r>
    </w:p>
    <w:p>
      <w:pPr>
        <w:pStyle w:val="FirstParagraph"/>
      </w:pPr>
      <w:r>
        <w:t xml:space="preserve">Despite its rich history, the role of the</w:t>
      </w:r>
      <w:r>
        <w:t xml:space="preserve"> </w:t>
      </w:r>
      <w:r>
        <w:rPr>
          <w:bCs/>
          <w:b/>
        </w:rPr>
        <w:t xml:space="preserve">Physicist</w:t>
      </w:r>
      <w:r>
        <w:t xml:space="preserve"> </w:t>
      </w:r>
      <w:r>
        <w:t xml:space="preserve">in</w:t>
      </w:r>
      <w:r>
        <w:t xml:space="preserve"> </w:t>
      </w:r>
      <w:r>
        <w:rPr>
          <w:bCs/>
          <w:b/>
        </w:rPr>
        <w:t xml:space="preserve">Argentina Córdoba</w:t>
      </w:r>
    </w:p>
    <w:p>
      <w:pPr>
        <w:pStyle w:val="BodyText"/>
      </w:pPr>
      <w:r>
        <w:t xml:space="preserve">Furthermore, there is a growing emphasis on the social responsibility of the</w:t>
      </w:r>
      <w:r>
        <w:t xml:space="preserve"> </w:t>
      </w:r>
      <w:r>
        <w:rPr>
          <w:bCs/>
          <w:b/>
        </w:rPr>
        <w:t xml:space="preserve">Physicist</w:t>
      </w:r>
      <w:r>
        <w:t xml:space="preserve">. In</w:t>
      </w:r>
      <w:r>
        <w:t xml:space="preserve"> </w:t>
      </w:r>
      <w:r>
        <w:rPr>
          <w:bCs/>
          <w:b/>
        </w:rPr>
        <w:t xml:space="preserve">Argentina Córdoba</w:t>
      </w:r>
      <w:r>
        <w:t xml:space="preserve">, there is a strong movement toward science communication and outreach. Physicists are increasingly seen as public intellectuals who must explain complex concepts to society at large. This shift reflects a broader understanding that science does not exist in a vacuum; it must serve the community that supports it.</w:t>
      </w:r>
    </w:p>
    <w:bookmarkEnd w:id="24"/>
    <w:bookmarkStart w:id="25" w:name="the-future-of-physics-in-the-region"/>
    <w:p>
      <w:pPr>
        <w:pStyle w:val="Heading2"/>
      </w:pPr>
      <w:r>
        <w:t xml:space="preserve">The Future of Physics in the Region</w:t>
      </w:r>
    </w:p>
    <w:p>
      <w:pPr>
        <w:pStyle w:val="FirstParagraph"/>
      </w:pPr>
      <w:r>
        <w:t xml:space="preserve">Looking forward, the trajectory for physics in</w:t>
      </w:r>
      <w:r>
        <w:t xml:space="preserve"> </w:t>
      </w:r>
      <w:r>
        <w:rPr>
          <w:bCs/>
          <w:b/>
        </w:rPr>
        <w:t xml:space="preserve">Argentina Córdoba</w:t>
      </w:r>
      <w:r>
        <w:t xml:space="preserve"> </w:t>
      </w:r>
      <w:r>
        <w:t xml:space="preserve">remains promising. The integration of new technologies, such as artificial intelligence and big data analytics into traditional physics research, is expanding the toolkit available to local scientists. Younger generations of</w:t>
      </w:r>
      <w:r>
        <w:t xml:space="preserve"> </w:t>
      </w:r>
      <w:r>
        <w:rPr>
          <w:bCs/>
          <w:b/>
        </w:rPr>
        <w:t xml:space="preserve">Physicist</w:t>
      </w:r>
      <w:r>
        <w:t xml:space="preserve">s are combining their traditional training with modern computational skills.</w:t>
      </w:r>
    </w:p>
    <w:p>
      <w:pPr>
        <w:pStyle w:val="BodyText"/>
      </w:pPr>
      <w:r>
        <w:t xml:space="preserve">The city continues to attract talent from across the country and beyond. The cultural vibrancy of Córdoba, combined with its academic rigor, makes it an attractive place for researchers who value both professional growth and quality of life. The unique atmosphere of the city—its plazas, its history, and its people—provides a stimulating backdrop for intellectual work.</w:t>
      </w:r>
    </w:p>
    <w:bookmarkEnd w:id="25"/>
    <w:bookmarkStart w:id="27" w:name="conclusion"/>
    <w:p>
      <w:pPr>
        <w:pStyle w:val="Heading2"/>
      </w:pPr>
      <w:r>
        <w:t xml:space="preserve">Conclusion</w:t>
      </w:r>
    </w:p>
    <w:p>
      <w:pPr>
        <w:pStyle w:val="FirstParagraph"/>
      </w:pPr>
      <w:r>
        <w:t xml:space="preserve">In conclusion, this report has highlighted the multifaceted nature of being a</w:t>
      </w:r>
      <w:r>
        <w:t xml:space="preserve"> </w:t>
      </w:r>
      <w:r>
        <w:rPr>
          <w:bCs/>
          <w:b/>
        </w:rPr>
        <w:t xml:space="preserve">Physicist</w:t>
      </w:r>
      <w:r>
        <w:t xml:space="preserve"> </w:t>
      </w:r>
      <w:r>
        <w:t xml:space="preserve">within the specific context of</w:t>
      </w:r>
      <w:r>
        <w:t xml:space="preserve"> </w:t>
      </w:r>
      <w:r>
        <w:rPr>
          <w:bCs/>
          <w:b/>
        </w:rPr>
        <w:t xml:space="preserve">Argentina Córdoba</w:t>
      </w:r>
      <w:r>
        <w:t xml:space="preserve">. It is not merely a technical designation but an identity shaped by centuries of educational tradition. The city provides a unique ecosystem where rigorous theoretical physics meets social engagement and international collaboration. As we move further into the 21st century, the physicists emerging from this region will continue to play a vital role in advancing our understanding of the universe, all while upholding the proud academic heritage of Córdoba.</w:t>
      </w:r>
    </w:p>
    <w:bookmarkStart w:id="26" w:name="key-takeaways"/>
    <w:p>
      <w:pPr>
        <w:pStyle w:val="Heading3"/>
      </w:pPr>
      <w:r>
        <w:t xml:space="preserve">Key Takeaways:</w:t>
      </w:r>
    </w:p>
    <w:p>
      <w:pPr>
        <w:numPr>
          <w:ilvl w:val="0"/>
          <w:numId w:val="1001"/>
        </w:numPr>
        <w:pStyle w:val="Compact"/>
      </w:pPr>
      <w:r>
        <w:t xml:space="preserve">The</w:t>
      </w:r>
      <w:r>
        <w:t xml:space="preserve"> </w:t>
      </w:r>
      <w:r>
        <w:rPr>
          <w:bCs/>
          <w:b/>
        </w:rPr>
        <w:t xml:space="preserve">Physicist</w:t>
      </w:r>
      <w:r>
        <w:t xml:space="preserve"> </w:t>
      </w:r>
      <w:r>
        <w:t xml:space="preserve">in this context is defined by strong theoretical foundations and philosophical inquiry.</w:t>
      </w:r>
    </w:p>
    <w:p>
      <w:pPr>
        <w:numPr>
          <w:ilvl w:val="0"/>
          <w:numId w:val="1001"/>
        </w:numPr>
        <w:pStyle w:val="Compact"/>
      </w:pPr>
      <w:r>
        <w:rPr>
          <w:bCs/>
          <w:b/>
        </w:rPr>
        <w:t xml:space="preserve">Argentina Córdoba</w:t>
      </w:r>
      <w:r>
        <w:t xml:space="preserve">'s "La Docta" heritage provides a unique academic environment conducive to high-level research.</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Argentina Córdoba</dc:title>
  <dc:creator/>
  <dc:language>en</dc:language>
  <cp:keywords/>
  <dcterms:created xsi:type="dcterms:W3CDTF">2026-07-29T07:40:41Z</dcterms:created>
  <dcterms:modified xsi:type="dcterms:W3CDTF">2026-07-29T07:40:41Z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