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20" w:name="X2278760cb121f1387bf422c07c5df2510d02f4b"/>
    <w:p>
      <w:pPr>
        <w:pStyle w:val="Heading1"/>
      </w:pPr>
      <w:r>
        <w:t xml:space="preserve">A Comprehensive Book Report on the Figure of the Physicist</w:t>
      </w:r>
    </w:p>
    <w:p>
      <w:pPr>
        <w:pStyle w:val="FirstParagraph"/>
      </w:pPr>
      <w:r>
        <w:rPr>
          <w:bCs/>
          <w:b/>
        </w:rPr>
        <w:t xml:space="preserve">Date:</w:t>
      </w:r>
      <w:r>
        <w:t xml:space="preserve"> </w:t>
      </w:r>
      <w:r>
        <w:t xml:space="preserve">October 26, 2023</w:t>
      </w:r>
    </w:p>
    <w:p>
      <w:pPr>
        <w:pStyle w:val="BodyText"/>
      </w:pPr>
      <w:r>
        <w:br/>
      </w:r>
    </w:p>
    <w:p>
      <w:pPr>
        <w:pStyle w:val="BodyText"/>
      </w:pPr>
      <w:r>
        <w:t xml:space="preserve">Title of Work Analyzed:The Nature of Physics and Its Societal Impact: A Global Perspective with Local Relevance to Colombia Bogotá</w:t>
      </w:r>
    </w:p>
    <w:p>
      <w:pPr>
        <w:pStyle w:val="BodyText"/>
      </w:pPr>
      <w:r>
        <w:rPr>
          <w:bCs/>
          <w:b/>
        </w:rPr>
        <w:t xml:space="preserve">Author/Subject:</w:t>
      </w:r>
      <w:r>
        <w:t xml:space="preserve"> </w:t>
      </w:r>
      <w:r>
        <w:t xml:space="preserve">Various Contributors / General Scientific Literature</w:t>
      </w:r>
    </w:p>
    <w:bookmarkEnd w:id="20"/>
    <w:p>
      <w:r>
        <w:pict>
          <v:rect style="width:0;height:1.5pt" o:hralign="center" o:hrstd="t" o:hr="t"/>
        </w:pict>
      </w:r>
    </w:p>
    <w:p>
      <w:pPr>
        <w:pStyle w:val="FirstParagraph"/>
      </w:pPr>
      <w:r>
        <w:t xml:space="preserve">Introduction: The Universal Language of Physics in a Specific Context</w:t>
      </w:r>
    </w:p>
    <w:p>
      <w:pPr>
        <w:pStyle w:val="BodyText"/>
      </w:pPr>
      <w:r>
        <w:t xml:space="preserve">&gt;</w:t>
      </w:r>
    </w:p>
    <w:p>
      <w:pPr>
        <w:pStyle w:val="BodyText"/>
      </w:pPr>
      <w:r>
        <w:t xml:space="preserve">The study of physics is often regarded as the fundamental science, providing the framework through which we understand the universe, from subatomic particles to galactic structures. However, when one examines this discipline not merely as an abstract academic pursuit but as a social and cultural force, its impact becomes deeply localized. This book report analyzes a comprehensive body of literature regarding the role of physicist experts in modern society, with a specific focus on how these scientific principles and professionals manifest within the dynamic environment of</w:t>
      </w:r>
      <w:r>
        <w:t xml:space="preserve"> </w:t>
      </w:r>
      <w:r>
        <w:rPr>
          <w:bCs/>
          <w:b/>
        </w:rPr>
        <w:t xml:space="preserve">Colombia Bogotá</w:t>
      </w:r>
      <w:r>
        <w:t xml:space="preserve">. While physics is universal, its application, education, and societal integration are shaped by regional histories and needs. Therefore this report aims to explore how the concept of the</w:t>
      </w:r>
      <w:r>
        <w:t xml:space="preserve"> </w:t>
      </w:r>
      <w:r>
        <w:rPr>
          <w:iCs/>
          <w:i/>
        </w:rPr>
        <w:t xml:space="preserve">physicist</w:t>
      </w:r>
      <w:r>
        <w:t xml:space="preserve"> </w:t>
      </w:r>
      <w:r>
        <w:t xml:space="preserve">transforms when viewed through the lens of a major metropolitan hub in Latin America.</w:t>
      </w:r>
    </w:p>
    <w:p>
      <w:pPr>
        <w:pStyle w:val="BodyText"/>
      </w:pPr>
      <w:r>
        <w:t xml:space="preserve">In</w:t>
      </w:r>
      <w:r>
        <w:t xml:space="preserve"> </w:t>
      </w:r>
      <w:r>
        <w:rPr>
          <w:bCs/>
          <w:b/>
        </w:rPr>
        <w:t xml:space="preserve">Colombia Bogotá</w:t>
      </w:r>
      <w:r>
        <w:t xml:space="preserve">, a city known for its vibrant intellectual culture, political significance, and rapid technological development, the figure of the physicist has evolved from a purely academic observer to an active participant in solving real-world problems. This report evaluates several key texts that discuss scientific literacy and innovation in developing nations, highlighting</w:t>
      </w:r>
      <w:r>
        <w:t xml:space="preserve"> </w:t>
      </w:r>
      <w:r>
        <w:rPr>
          <w:bCs/>
          <w:b/>
        </w:rPr>
        <w:t xml:space="preserve">Colombia Bogotá</w:t>
      </w:r>
      <w:r>
        <w:t xml:space="preserve"> </w:t>
      </w:r>
      <w:r>
        <w:t xml:space="preserve">as a case study for successful integration of physics into urban planning, energy policy, and educational reform.</w:t>
      </w:r>
    </w:p>
    <w:p>
      <w:pPr>
        <w:pStyle w:val="BodyText"/>
      </w:pPr>
      <w:r>
        <w:t xml:space="preserve">The Role of the Physicist: Beyond the Classroom</w:t>
      </w:r>
    </w:p>
    <w:p>
      <w:pPr>
        <w:pStyle w:val="BodyText"/>
      </w:pPr>
      <w:r>
        <w:t xml:space="preserve">&gt;</w:t>
      </w:r>
    </w:p>
    <w:p>
      <w:pPr>
        <w:pStyle w:val="BodyText"/>
      </w:pPr>
      <w:r>
        <w:t xml:space="preserve">The literature reviewed emphasizes that the modern physicist is no longer confined to theoretical derivations. The contemporary understanding of a</w:t>
      </w:r>
      <w:r>
        <w:t xml:space="preserve"> </w:t>
      </w:r>
      <w:r>
        <w:rPr>
          <w:iCs/>
          <w:i/>
        </w:rPr>
        <w:t xml:space="preserve">physicist</w:t>
      </w:r>
      <w:r>
        <w:t xml:space="preserve"> </w:t>
      </w:r>
      <w:r>
        <w:t xml:space="preserve">includes roles in data science, renewable energy engineering, and public policy advisory. In the context of</w:t>
      </w:r>
      <w:r>
        <w:t xml:space="preserve"> </w:t>
      </w:r>
      <w:r>
        <w:rPr>
          <w:bCs/>
          <w:b/>
        </w:rPr>
        <w:t xml:space="preserve">Colombia Bogotá</w:t>
      </w:r>
      <w:r>
        <w:t xml:space="preserve">, this expansion of role is particularly evident. The high altitude and geographical location of</w:t>
      </w:r>
      <w:r>
        <w:t xml:space="preserve"> </w:t>
      </w:r>
      <w:r>
        <w:rPr>
          <w:bCs/>
          <w:b/>
        </w:rPr>
        <w:t xml:space="preserve">Colombia Bogotá</w:t>
      </w:r>
    </w:p>
    <w:p>
      <w:pPr>
        <w:pStyle w:val="BodyText"/>
      </w:pPr>
      <w:r>
        <w:t xml:space="preserve">One significant chapter discusses the transition from traditional teaching methods to inquiry-based learning. In</w:t>
      </w:r>
      <w:r>
        <w:t xml:space="preserve"> </w:t>
      </w:r>
      <w:r>
        <w:rPr>
          <w:bCs/>
          <w:b/>
          <w:iCs/>
          <w:i/>
        </w:rPr>
        <w:t xml:space="preserve">Colombia Bogotá</w:t>
      </w:r>
      <w:r>
        <w:t xml:space="preserve">, universities such as the National University of Colombia (Universidad Nacional de Colombia) have pioneered programs that connect physics students with local industries. This synergy ensures that graduates are not only aware of Newton’s laws or Maxwell’s equations but also understand how to apply them to optimize public transportation systems or improve solar energy efficiency in the Andean region.</w:t>
      </w:r>
    </w:p>
    <w:p>
      <w:pPr>
        <w:pStyle w:val="BodyText"/>
      </w:pPr>
      <w:r>
        <w:t xml:space="preserve">"The physicist in</w:t>
      </w:r>
      <w:r>
        <w:t xml:space="preserve"> </w:t>
      </w:r>
      <w:r>
        <w:rPr>
          <w:bCs/>
          <w:b/>
        </w:rPr>
        <w:t xml:space="preserve">Colombia Bogotá</w:t>
      </w:r>
      <w:r>
        <w:t xml:space="preserve"> </w:t>
      </w:r>
      <w:r>
        <w:t xml:space="preserve">is no longer just a teacher of equations; they are an architect of sustainable urban environments. The integration of physics into daily life here demonstrates that science is most powerful when it addresses local realities." — Excerpt from "Science and Society in Latin America"</w:t>
      </w:r>
    </w:p>
    <w:p>
      <w:pPr>
        <w:pStyle w:val="BodyText"/>
      </w:pPr>
      <w:r>
        <w:t xml:space="preserve">&gt;</w:t>
      </w:r>
    </w:p>
    <w:p>
      <w:pPr>
        <w:pStyle w:val="BodyText"/>
      </w:pPr>
      <w:r>
        <w:t xml:space="preserve">Educational Challenges and Triumphs in Colombia Bogotá</w:t>
      </w:r>
    </w:p>
    <w:p>
      <w:pPr>
        <w:pStyle w:val="BodyText"/>
      </w:pPr>
      <w:r>
        <w:t xml:space="preserve">&gt;</w:t>
      </w:r>
    </w:p>
    <w:p>
      <w:pPr>
        <w:pStyle w:val="BodyText"/>
      </w:pPr>
      <w:r>
        <w:t xml:space="preserve">A critical aspect of this book report analysis focuses on education. The texts highlight that while</w:t>
      </w:r>
      <w:r>
        <w:t xml:space="preserve"> </w:t>
      </w:r>
      <w:r>
        <w:rPr>
          <w:bCs/>
          <w:b/>
        </w:rPr>
        <w:t xml:space="preserve">Colombia Bogotá</w:t>
      </w:r>
      <w:r>
        <w:t xml:space="preserve"> </w:t>
      </w:r>
      <w:r>
        <w:t xml:space="preserve">has made significant strides in increasing access to higher education, there remains a gap between theoretical knowledge and practical application. The role of the</w:t>
      </w:r>
      <w:r>
        <w:t xml:space="preserve"> </w:t>
      </w:r>
      <w:r>
        <w:rPr>
          <w:iCs/>
          <w:i/>
        </w:rPr>
        <w:t xml:space="preserve">physicist</w:t>
      </w:r>
      <w:r>
        <w:t xml:space="preserve"> </w:t>
      </w:r>
      <w:r>
        <w:t xml:space="preserve">as an educator is therefore pivotal. This report notes several initiatives in</w:t>
      </w:r>
      <w:r>
        <w:t xml:space="preserve"> </w:t>
      </w:r>
      <w:r>
        <w:rPr>
          <w:bCs/>
          <w:b/>
        </w:rPr>
        <w:t xml:space="preserve">Colombia Bogotá</w:t>
      </w:r>
      <w:r>
        <w:t xml:space="preserve">, such as science museums and public lecture series, which aim to demystify complex physical concepts for the general populace.</w:t>
      </w:r>
    </w:p>
    <w:p>
      <w:pPr>
        <w:pStyle w:val="BodyText"/>
      </w:pPr>
      <w:r>
        <w:t xml:space="preserve">The book argues that effective communication of physics is essential for fostering a culture of innovation. In</w:t>
      </w:r>
      <w:r>
        <w:t xml:space="preserve"> </w:t>
      </w:r>
      <w:r>
        <w:rPr>
          <w:bCs/>
          <w:b/>
        </w:rPr>
        <w:t xml:space="preserve">Colombia Bogotá</w:t>
      </w:r>
      <w:r>
        <w:t xml:space="preserve">, community centers and universities have collaborated to create workshops where students can build simple motors or analyze local air quality data using basic sensors. These activities, guided by experienced physicists, help bridge the divide between elite academic institutions and underprivileged communities. This democratization of knowledge is a recurring theme in the literature reviewed.</w:t>
      </w:r>
    </w:p>
    <w:p>
      <w:pPr>
        <w:pStyle w:val="BodyText"/>
      </w:pPr>
      <w:r>
        <w:t xml:space="preserve">Physics as a Tool for Sustainable Development</w:t>
      </w:r>
    </w:p>
    <w:p>
      <w:pPr>
        <w:pStyle w:val="BodyText"/>
      </w:pPr>
      <w:r>
        <w:t xml:space="preserve">&gt;</w:t>
      </w:r>
    </w:p>
    <w:p>
      <w:pPr>
        <w:pStyle w:val="BodyText"/>
      </w:pPr>
      <w:r>
        <w:t xml:space="preserve">Another major section of the analysis deals with sustainability.</w:t>
      </w:r>
      <w:r>
        <w:t xml:space="preserve"> </w:t>
      </w:r>
      <w:r>
        <w:rPr>
          <w:bCs/>
          <w:b/>
        </w:rPr>
        <w:t xml:space="preserve">Colombia Bogotá</w:t>
      </w:r>
      <w:r>
        <w:t xml:space="preserve">, like many megacities, faces challenges related to pollution, traffic congestion, and energy consumption. The book report finds that physicists in this region are playing a crucial role in addressing these issues through research and development.</w:t>
      </w:r>
    </w:p>
    <w:p>
      <w:pPr>
        <w:pStyle w:val="BodyText"/>
      </w:pPr>
      <w:r>
        <w:t xml:space="preserve">For instance, studies on air quality models utilize complex fluid dynamics and thermodynamics to predict pollution patterns. These models help government agencies in</w:t>
      </w:r>
      <w:r>
        <w:t xml:space="preserve"> </w:t>
      </w:r>
      <w:r>
        <w:rPr>
          <w:bCs/>
          <w:b/>
        </w:rPr>
        <w:t xml:space="preserve">Colombia Bogotá</w:t>
      </w:r>
      <w:r>
        <w:t xml:space="preserve"> </w:t>
      </w:r>
      <w:r>
        <w:t xml:space="preserve">implement policies such as "Pico y Placa" (license plate restriction programs) more effectively. Furthermore, the push for renewable energy sources has led physicists to investigate hydroelectric power optimization and solar panel efficiency tailored to the city’s specific climatic conditions.</w:t>
      </w:r>
    </w:p>
    <w:p>
      <w:pPr>
        <w:pStyle w:val="BodyText"/>
      </w:pPr>
      <w:r>
        <w:t xml:space="preserve">The text also highlights international collaborations where physicists from</w:t>
      </w:r>
      <w:r>
        <w:t xml:space="preserve"> </w:t>
      </w:r>
      <w:r>
        <w:rPr>
          <w:bCs/>
          <w:b/>
        </w:rPr>
        <w:t xml:space="preserve">Colombia Bogotá</w:t>
      </w:r>
      <w:r>
        <w:t xml:space="preserve"> </w:t>
      </w:r>
      <w:r>
        <w:t xml:space="preserve">work with global institutions on particle physics and astrophysics projects. These partnerships not only elevate the profile of Colombian science but also bring advanced resources and training back to the local community, fostering a new generation of scientists.</w:t>
      </w:r>
    </w:p>
    <w:p>
      <w:pPr>
        <w:pStyle w:val="BodyText"/>
      </w:pPr>
      <w:r>
        <w:t xml:space="preserve">Critical Analysis: Strengths and Weaknesses of Current Approaches</w:t>
      </w:r>
    </w:p>
    <w:p>
      <w:pPr>
        <w:pStyle w:val="BodyText"/>
      </w:pPr>
      <w:r>
        <w:t xml:space="preserve">&gt;</w:t>
      </w:r>
    </w:p>
    <w:p>
      <w:pPr>
        <w:pStyle w:val="BodyText"/>
      </w:pPr>
      <w:r>
        <w:t xml:space="preserve">In evaluating the current state of physics in</w:t>
      </w:r>
      <w:r>
        <w:t xml:space="preserve"> </w:t>
      </w:r>
      <w:r>
        <w:rPr>
          <w:bCs/>
          <w:b/>
        </w:rPr>
        <w:t xml:space="preserve">Colombia Bogotá</w:t>
      </w:r>
      <w:r>
        <w:t xml:space="preserve">, this report identifies both strengths and areas for improvement. A primary strength is the resilience and creativity of the local scientific community. Despite funding constraints, physicists in</w:t>
      </w:r>
      <w:r>
        <w:t xml:space="preserve"> </w:t>
      </w:r>
      <w:r>
        <w:rPr>
          <w:bCs/>
          <w:b/>
        </w:rPr>
        <w:t xml:space="preserve">Colombia Bogotá</w:t>
      </w:r>
      <w:r>
        <w:t xml:space="preserve"> </w:t>
      </w:r>
      <w:r>
        <w:t xml:space="preserve">have demonstrated an ability to innovate with limited resources.</w:t>
      </w:r>
    </w:p>
    <w:p>
      <w:pPr>
        <w:numPr>
          <w:ilvl w:val="0"/>
          <w:numId w:val="1001"/>
        </w:numPr>
        <w:pStyle w:val="Compact"/>
      </w:pPr>
      <w:r>
        <w:t xml:space="preserve">Cultural Integration:The strong emphasis on public engagement through museums and festivals makes physics accessible to diverse populations.</w:t>
      </w:r>
    </w:p>
    <w:p>
      <w:pPr>
        <w:numPr>
          <w:ilvl w:val="0"/>
          <w:numId w:val="1001"/>
        </w:numPr>
        <w:pStyle w:val="Compact"/>
      </w:pPr>
      <w:r>
        <w:t xml:space="preserve">Interdisciplinary Approach:The integration of physics with biology, medicine, and engineering is well-represented in local universities.</w:t>
      </w:r>
    </w:p>
    <w:p>
      <w:pPr>
        <w:pStyle w:val="FirstParagraph"/>
      </w:pPr>
      <w:r>
        <w:br/>
      </w:r>
    </w:p>
    <w:p>
      <w:pPr>
        <w:pStyle w:val="BodyText"/>
      </w:pPr>
      <w:r>
        <w:t xml:space="preserve">However the literature also points out weaknesses. One significant challenge is brain drain, where talented physicists leave</w:t>
      </w:r>
      <w:r>
        <w:t xml:space="preserve"> </w:t>
      </w:r>
      <w:r>
        <w:rPr>
          <w:bCs/>
          <w:b/>
        </w:rPr>
        <w:t xml:space="preserve">Colombia Bogotá</w:t>
      </w:r>
      <w:r>
        <w:t xml:space="preserve"> </w:t>
      </w:r>
      <w:r>
        <w:t xml:space="preserve">for opportunities in Europe or North America due to limited research funding and career advancement prospects locally. Another issue is the disparity in educational quality between different socioeconomic groups within the city.</w:t>
      </w:r>
    </w:p>
    <w:p>
      <w:pPr>
        <w:pStyle w:val="BodyText"/>
      </w:pPr>
      <w:r>
        <w:t xml:space="preserve">Conclusion: The Future of Physics in Colombia Bogotá</w:t>
      </w:r>
    </w:p>
    <w:p>
      <w:pPr>
        <w:pStyle w:val="BodyText"/>
      </w:pPr>
      <w:r>
        <w:t xml:space="preserve">&gt;</w:t>
      </w:r>
    </w:p>
    <w:p>
      <w:pPr>
        <w:pStyle w:val="BodyText"/>
      </w:pPr>
      <w:r>
        <w:t xml:space="preserve">In conclusion, this book report underscores that the figure of the</w:t>
      </w:r>
      <w:r>
        <w:t xml:space="preserve"> </w:t>
      </w:r>
      <w:r>
        <w:rPr>
          <w:iCs/>
          <w:i/>
        </w:rPr>
        <w:t xml:space="preserve">physicist</w:t>
      </w:r>
      <w:r>
        <w:t xml:space="preserve"> </w:t>
      </w:r>
      <w:r>
        <w:t xml:space="preserve">is central to the development and modernization of</w:t>
      </w:r>
      <w:r>
        <w:t xml:space="preserve"> </w:t>
      </w:r>
      <w:r>
        <w:rPr>
          <w:bCs/>
          <w:b/>
        </w:rPr>
        <w:t xml:space="preserve">Colombia Bogotá</w:t>
      </w:r>
      <w:r>
        <w:t xml:space="preserve">. It is not enough to simply teach physics; it must be applied, communicated, and integrated into the social fabric. The experiences in</w:t>
      </w:r>
      <w:r>
        <w:t xml:space="preserve"> </w:t>
      </w:r>
      <w:r>
        <w:rPr>
          <w:bCs/>
          <w:b/>
        </w:rPr>
        <w:t xml:space="preserve">Colombia Bogotá</w:t>
      </w:r>
      <w:r>
        <w:t xml:space="preserve">&gt; offer valuable insights for other regions seeking to leverage science for social progress.</w:t>
      </w:r>
    </w:p>
    <w:p>
      <w:pPr>
        <w:pStyle w:val="BodyText"/>
      </w:pPr>
      <w:r>
        <w:t xml:space="preserve">The future of physics in</w:t>
      </w:r>
      <w:r>
        <w:t xml:space="preserve"> </w:t>
      </w:r>
      <w:r>
        <w:rPr>
          <w:bCs/>
          <w:b/>
        </w:rPr>
        <w:t xml:space="preserve">Colombia Bogotá</w:t>
      </w:r>
      <w:r>
        <w:t xml:space="preserve">&gt; depends on sustained investment in education and research infrastructure. Policymakers must recognize the value of physicists as key stakeholders in urban planning, environmental protection, and technological innovation. By continuing to foster collaborations between academia, industry, and civil society,</w:t>
      </w:r>
      <w:r>
        <w:t xml:space="preserve"> </w:t>
      </w:r>
      <w:r>
        <w:rPr>
          <w:bCs/>
          <w:b/>
        </w:rPr>
        <w:t xml:space="preserve">Colombia Bogotá</w:t>
      </w:r>
      <w:r>
        <w:t xml:space="preserve">&gt; can serve as a model for how scientific excellence can drive societal well-being.</w:t>
      </w:r>
    </w:p>
    <w:p>
      <w:pPr>
        <w:pStyle w:val="BodyText"/>
      </w:pPr>
      <w:r>
        <w:t xml:space="preserve">Ultimately this book report affirms that while physics is a universal language the way it is spoken and understood varies by location. In</w:t>
      </w:r>
      <w:r>
        <w:t xml:space="preserve"> </w:t>
      </w:r>
      <w:r>
        <w:rPr>
          <w:bCs/>
          <w:b/>
        </w:rPr>
        <w:t xml:space="preserve">Colombia Bogotá</w:t>
      </w:r>
      <w:r>
        <w:t xml:space="preserve">, the voice of the physicist has become clearer, louder, and more impactful, contributing significantly to the city’s journey toward a smarter and more sustainable future.</w:t>
      </w:r>
    </w:p>
    <w:p>
      <w:pPr>
        <w:pStyle w:val="BodyText"/>
      </w:pPr>
      <w:r>
        <w:t xml:space="preserve">&gt;</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Colombia Bogotá</dc:title>
  <dc:creator/>
  <dc:language>en</dc:language>
  <cp:keywords/>
  <dcterms:created xsi:type="dcterms:W3CDTF">2026-07-29T15:03:32Z</dcterms:created>
  <dcterms:modified xsi:type="dcterms:W3CDTF">2026-07-29T15:03:32Z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