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book-report-on-the-physicist"/>
    <w:p>
      <w:pPr>
        <w:pStyle w:val="Heading1"/>
      </w:pPr>
      <w:r>
        <w:t xml:space="preserve">Book Report on "The Physicist"</w:t>
      </w:r>
    </w:p>
    <w:p>
      <w:pPr>
        <w:pStyle w:val="FirstParagraph"/>
      </w:pPr>
      <w:r>
        <w:rPr>
          <w:bCs/>
          <w:b/>
        </w:rPr>
        <w:t xml:space="preserve">Prepared for Academic Review in Qatar Doha</w:t>
      </w:r>
      <w:r>
        <w:br/>
      </w:r>
      <w:r>
        <w:rPr>
          <w:bCs/>
          <w:b/>
        </w:rPr>
        <w:t xml:space="preserve">Date:</w:t>
      </w:r>
      <w:r>
        <w:t xml:space="preserve"> </w:t>
      </w:r>
      <w:r>
        <w:t xml:space="preserve">May 24, 2024</w:t>
      </w:r>
      <w:r>
        <w:br/>
      </w:r>
      <w:r>
        <w:rPr>
          <w:bCs/>
          <w:b/>
        </w:rPr>
        <w:t xml:space="preserve">Subject:</w:t>
      </w:r>
      <w:r>
        <w:t xml:space="preserve">A Critical Analysis of F. Gwynplaine MacIntyre's "The Physicist" within the Context of Qatari Educational Values</w:t>
      </w:r>
    </w:p>
    <w:p>
      <w:r>
        <w:pict>
          <v:rect style="width:0;height:1.5pt" o:hralign="center" o:hrstd="t" o:hr="t"/>
        </w:pict>
      </w:r>
    </w:p>
    <w:bookmarkEnd w:id="20"/>
    <w:bookmarkStart w:id="21" w:name="introduction"/>
    <w:p>
      <w:pPr>
        <w:pStyle w:val="Heading1"/>
      </w:pPr>
      <w:r>
        <w:t xml:space="preserve">Introduction</w:t>
      </w:r>
    </w:p>
    <w:p>
      <w:pPr>
        <w:pStyle w:val="FirstParagraph"/>
      </w:pPr>
      <w:r>
        <w:t xml:space="preserve">This Book Report serves as a comprehensive analysis of the novel</w:t>
      </w:r>
      <w:r>
        <w:t xml:space="preserve"> </w:t>
      </w:r>
      <w:r>
        <w:rPr>
          <w:iCs/>
          <w:i/>
        </w:rPr>
        <w:t xml:space="preserve">The Physicist</w:t>
      </w:r>
      <w:r>
        <w:t xml:space="preserve"> </w:t>
      </w:r>
      <w:r>
        <w:t xml:space="preserve">by F. Gwynplaine MacIntyre. The document is specifically tailored for an academic audience in Qatar Doha, a city that has rapidly evolved into a global hub for education, science, and cultural exchange. In the vibrant intellectual landscape of Qatar Doha, where institutions such as Education City foster critical thinking and scientific inquiry among students from diverse backgrounds, understanding the ethical dilemmas presented in literature is paramount. This report explores how MacIntyre’s narrative resonates with the values of scientific responsibility and moral integrity that are increasingly emphasized in Qatari educational curricula. By examining the plot, character development, and thematic depth of</w:t>
      </w:r>
      <w:r>
        <w:t xml:space="preserve"> </w:t>
      </w:r>
      <w:r>
        <w:rPr>
          <w:iCs/>
          <w:i/>
        </w:rPr>
        <w:t xml:space="preserve">The Physicist</w:t>
      </w:r>
      <w:r>
        <w:t xml:space="preserve">, this document aims to provide educators and students in Qatar Doha with a robust framework for discussion regarding the intersection of science, ethics, and human nature.</w:t>
      </w:r>
    </w:p>
    <w:bookmarkEnd w:id="21"/>
    <w:bookmarkStart w:id="22" w:name="overview-of-the-physicist"/>
    <w:p>
      <w:pPr>
        <w:pStyle w:val="Heading1"/>
      </w:pPr>
      <w:r>
        <w:t xml:space="preserve">Overview of "The Physicist"</w:t>
      </w:r>
    </w:p>
    <w:p>
      <w:pPr>
        <w:pStyle w:val="FirstParagraph"/>
      </w:pPr>
      <w:r>
        <w:rPr>
          <w:iCs/>
          <w:i/>
        </w:rPr>
        <w:t xml:space="preserve">The Physicist</w:t>
      </w:r>
      <w:r>
        <w:t xml:space="preserve"> </w:t>
      </w:r>
      <w:r>
        <w:t xml:space="preserve">is a psychological thriller that delves into the mind of Dr. Andreas Deinsmeyer, a brilliant but morally ambiguous physicist living in Nazi Germany during the late 1930s and early 1940s. The narrative structure is complex, alternating between two timelines: one set in Hamburg just before World War II begins, and another in a mental institution years later. In the present timeline of the story’s creation, Andreas is attempting to write his autobiography while under psychiatric observation. He recounts how he was recruited by an SS officer who offered him unlimited resources to continue his research into quantum mechanics and nuclear physics, provided that he applied his knowledge toward weaponizing atomic energy for the Third Reich.</w:t>
      </w:r>
      <w:r>
        <w:t xml:space="preserve"> </w:t>
      </w:r>
      <w:r>
        <w:t xml:space="preserve">The core conflict arises not from external military pressure, but from Andreas’s internal struggle with conscience. As a man of science, he is driven by the pure pursuit of truth and discovery. However, as the implications of his work become clear—specifically that it will lead to unprecedented destruction—he faces a harrowing choice between his professional ambition and his moral humanity. The novel serves as a cautionary tale about the dangers of unchecked scientific power when detached from ethical oversight.</w:t>
      </w:r>
    </w:p>
    <w:bookmarkEnd w:id="22"/>
    <w:bookmarkStart w:id="23" w:name="X54fd2c1bc5005fed0c7173c9e33f163c2180c51"/>
    <w:p>
      <w:pPr>
        <w:pStyle w:val="Heading1"/>
      </w:pPr>
      <w:r>
        <w:t xml:space="preserve">Thematic Analysis and Ethical Implications</w:t>
      </w:r>
    </w:p>
    <w:p>
      <w:pPr>
        <w:pStyle w:val="FirstParagraph"/>
      </w:pPr>
      <w:r>
        <w:t xml:space="preserve">The central theme of</w:t>
      </w:r>
      <w:r>
        <w:t xml:space="preserve"> </w:t>
      </w:r>
      <w:r>
        <w:rPr>
          <w:iCs/>
          <w:i/>
        </w:rPr>
        <w:t xml:space="preserve">The Physicist</w:t>
      </w:r>
      <w:r>
        <w:t xml:space="preserve"> </w:t>
      </w:r>
      <w:r>
        <w:t xml:space="preserve">is the responsibility of the scientist to society. This theme holds particular relevance for students in Qatar Doha, where there is a strong national focus on sustainable development, technological advancement, and peaceful scientific cooperation. The novel posits that scientific knowledge is neutral, but its application carries profound moral weight. Andreas’s tragedy lies in his initial naivety regarding the political forces seeking to exploit his genius. He believes that as long as he controls the research, he can mitigate harm; however, this proves to be a fatal miscalculation in a totalitarian regime.</w:t>
      </w:r>
      <w:r>
        <w:t xml:space="preserve"> </w:t>
      </w:r>
      <w:r>
        <w:t xml:space="preserve">For readers and students in Qatar Doha, this narrative underscores the importance of critical engagement with science. In an era defined by rapid technological innovation—from artificial intelligence to renewable energy solutions—the lessons of Deinsmeyer’s life are timeless. The novel encourages young scholars to consider not just</w:t>
      </w:r>
      <w:r>
        <w:t xml:space="preserve"> </w:t>
      </w:r>
      <w:r>
        <w:rPr>
          <w:iCs/>
          <w:i/>
        </w:rPr>
        <w:t xml:space="preserve">can</w:t>
      </w:r>
      <w:r>
        <w:t xml:space="preserve"> </w:t>
      </w:r>
      <w:r>
        <w:t xml:space="preserve">we do something scientifically, but</w:t>
      </w:r>
      <w:r>
        <w:t xml:space="preserve"> </w:t>
      </w:r>
      <w:r>
        <w:rPr>
          <w:iCs/>
          <w:i/>
        </w:rPr>
        <w:t xml:space="preserve">should</w:t>
      </w:r>
      <w:r>
        <w:t xml:space="preserve"> </w:t>
      </w:r>
      <w:r>
        <w:t xml:space="preserve">we? This question is vital in a region striving to position itself as a leader in innovation while maintaining strong Islamic and humanitarian ethical frameworks that emphasize the preservation of life and social good.</w:t>
      </w:r>
      <w:r>
        <w:t xml:space="preserve"> </w:t>
      </w:r>
      <w:r>
        <w:t xml:space="preserve">Furthermore, the psychological depth of Deinsmeyer’s character offers a case study in cognitive dissonance. He rationalizes his collaboration with the Nazis by convincing himself that he is merely an observer or that his work might ultimately prevent greater wars through deterrence. This moral compromise serves as a powerful reminder to students in Qatar Doha about the slippery slope of ethical erosion and the necessity of maintaining intellectual independence even under pressure.</w:t>
      </w:r>
    </w:p>
    <w:bookmarkEnd w:id="23"/>
    <w:bookmarkStart w:id="24" w:name="Xf87c0dd208ed718e49acde7e8ed3551c80249b4"/>
    <w:p>
      <w:pPr>
        <w:pStyle w:val="Heading1"/>
      </w:pPr>
      <w:r>
        <w:t xml:space="preserve">Relevance to the Academic Context in Qatar Doha</w:t>
      </w:r>
    </w:p>
    <w:p>
      <w:pPr>
        <w:pStyle w:val="FirstParagraph"/>
      </w:pPr>
      <w:r>
        <w:t xml:space="preserve">Qatar Doha has established itself as a beacon of education in the Middle East, hosting branches of prestigious international universities and fostering a diverse student body. In this multicultural environment, literature like</w:t>
      </w:r>
      <w:r>
        <w:t xml:space="preserve"> </w:t>
      </w:r>
      <w:r>
        <w:rPr>
          <w:iCs/>
          <w:i/>
        </w:rPr>
        <w:t xml:space="preserve">The Physicist</w:t>
      </w:r>
      <w:r>
        <w:t xml:space="preserve"> </w:t>
      </w:r>
      <w:r>
        <w:t xml:space="preserve">provides a universal platform for dialogue. The novel does not belong to one culture or era; it speaks to the human condition globally. For students in Qatar Doha, discussing this book allows them to connect global historical events with contemporary issues facing their own society and the world at large.</w:t>
      </w:r>
      <w:r>
        <w:t xml:space="preserve"> </w:t>
      </w:r>
      <w:r>
        <w:t xml:space="preserve">Moreover, the educational vision of Qatar places significant emphasis on developing critical thinkers who can navigate complex moral landscapes.</w:t>
      </w:r>
      <w:r>
        <w:t xml:space="preserve"> </w:t>
      </w:r>
      <w:r>
        <w:rPr>
          <w:iCs/>
          <w:i/>
        </w:rPr>
        <w:t xml:space="preserve">The Physicist</w:t>
      </w:r>
      <w:r>
        <w:t xml:space="preserve"> </w:t>
      </w:r>
      <w:r>
        <w:t xml:space="preserve">is an excellent tool for interdisciplinary study, bridging literature, history, physics, and ethics. It encourages students to question authority and consider the long-term consequences of their actions. In a country that is actively investing in scientific research and development through institutions like the Qatar Foundation for Education, Science and Community Development, fostering a generation of scientists who are ethically grounded is crucial.</w:t>
      </w:r>
      <w:r>
        <w:t xml:space="preserve"> </w:t>
      </w:r>
      <w:r>
        <w:t xml:space="preserve">The setting of Nazi Germany contrasts sharply with the modern, progressive vision of Qatar Doha. This contrast highlights how far society has come in recognizing the importance of human rights and international cooperation in scientific endeavors. Students can analyze how different political ideologies influence the direction and application of scientific research, drawing parallels to contemporary geopolitical dynamics that may affect global science collaborations today.</w:t>
      </w:r>
    </w:p>
    <w:bookmarkEnd w:id="24"/>
    <w:bookmarkStart w:id="25" w:name="character-study-dr.-andreas-deinsmeyer"/>
    <w:p>
      <w:pPr>
        <w:pStyle w:val="Heading1"/>
      </w:pPr>
      <w:r>
        <w:t xml:space="preserve">Character Study: Dr. Andreas Deinsmeyer</w:t>
      </w:r>
    </w:p>
    <w:p>
      <w:pPr>
        <w:pStyle w:val="FirstParagraph"/>
      </w:pPr>
      <w:r>
        <w:t xml:space="preserve">Dr. Andreas Deinsmeyer is a complex protagonist who defies simple categorization as a hero or villain. He is portrayed as an arrogant yet brilliant individual, whose obsession with his work blinds him to the human cost of his discoveries until it is too late. His relationship with his wife, Anna, and their son adds emotional depth to the narrative, illustrating what he stands to lose if he pursues power at the expense of morality.</w:t>
      </w:r>
      <w:r>
        <w:t xml:space="preserve"> </w:t>
      </w:r>
      <w:r>
        <w:t xml:space="preserve">For students in Qatar Doha, Andreas serves as a mirror reflecting potential pitfalls in professional life. His isolation from his family and his eventual descent into madness symbolize the spiritual emptiness that can result from prioritizing career over conscience. This character arc provides a compelling narrative for discussions on work-life balance, integrity, and the role of personal values in professional conduct.</w:t>
      </w:r>
    </w:p>
    <w:bookmarkEnd w:id="25"/>
    <w:bookmarkStart w:id="26" w:name="conclusion"/>
    <w:p>
      <w:pPr>
        <w:pStyle w:val="Heading1"/>
      </w:pPr>
      <w:r>
        <w:t xml:space="preserve">Conclusion</w:t>
      </w:r>
    </w:p>
    <w:p>
      <w:pPr>
        <w:pStyle w:val="FirstParagraph"/>
      </w:pPr>
      <w:r>
        <w:rPr>
          <w:iCs/>
          <w:i/>
        </w:rPr>
        <w:t xml:space="preserve">The Physicist</w:t>
      </w:r>
      <w:r>
        <w:t xml:space="preserve"> </w:t>
      </w:r>
      <w:r>
        <w:t xml:space="preserve">by F. Gwynplaine MacIntyre remains a powerful and relevant novel decades after its publication. Its exploration of scientific ethics, political manipulation, and personal responsibility offers valuable insights for readers everywhere, including those in the dynamic academic environment of Qatar Doha. By engaging with this text, students are encouraged to become not just proficient scientists or scholars, but also thoughtful citizens who understand the broader implications of their work.</w:t>
      </w:r>
      <w:r>
        <w:t xml:space="preserve"> </w:t>
      </w:r>
      <w:r>
        <w:t xml:space="preserve">In conclusion, this Book Report on</w:t>
      </w:r>
      <w:r>
        <w:t xml:space="preserve"> </w:t>
      </w:r>
      <w:r>
        <w:rPr>
          <w:iCs/>
          <w:i/>
        </w:rPr>
        <w:t xml:space="preserve">The Physicist</w:t>
      </w:r>
      <w:r>
        <w:t xml:space="preserve"> </w:t>
      </w:r>
      <w:r>
        <w:t xml:space="preserve">highlights its enduring significance in shaping ethical discourse within scientific communities. For Qatar Doha, a city committed to educational excellence and cultural dialogue, this novel serves as an important resource for fostering critical thinking and moral courage among the next generation of leaders. It reinforces the idea that true progress requires not only intellectual brilliance but also unwavering ethical commitment. As students in Qatar Doha continue to build bridges between cultures and disciplines, the lessons of Dr. Deinsmeyer’s tragic journey will serve as a lasting reminder of the responsibilities inherent in the pursuit of knowledge.</w:t>
      </w:r>
    </w:p>
    <w:p>
      <w:r>
        <w:pict>
          <v:rect style="width:0;height:1.5pt" o:hralign="center" o:hrstd="t" o:hr="t"/>
        </w:pict>
      </w:r>
    </w:p>
    <w:bookmarkEnd w:id="26"/>
    <w:bookmarkStart w:id="27" w:name="Xd789ed3ac2632d64019256cab14a4ebe84519df"/>
    <w:p>
      <w:pPr>
        <w:pStyle w:val="Heading1"/>
      </w:pPr>
      <w:r>
        <w:t xml:space="preserve">Recommended Discussion Questions for Students in Qatar Doha</w:t>
      </w:r>
    </w:p>
    <w:p>
      <w:pPr>
        <w:numPr>
          <w:ilvl w:val="0"/>
          <w:numId w:val="1001"/>
        </w:numPr>
        <w:pStyle w:val="Compact"/>
      </w:pPr>
      <w:r>
        <w:t xml:space="preserve">How does Dr. Deinsmeyer justify his actions throughout the novel? Do you find his justifications convincing?</w:t>
      </w:r>
    </w:p>
    <w:p>
      <w:pPr>
        <w:numPr>
          <w:ilvl w:val="0"/>
          <w:numId w:val="1001"/>
        </w:numPr>
        <w:pStyle w:val="Compact"/>
      </w:pPr>
      <w:r>
        <w:t xml:space="preserve">In what ways does the political climate of Nazi Germany influence scientific research, and are there modern parallels to this phenomenon?</w:t>
      </w:r>
    </w:p>
    <w:p>
      <w:pPr>
        <w:numPr>
          <w:ilvl w:val="0"/>
          <w:numId w:val="1001"/>
        </w:numPr>
        <w:pStyle w:val="Compact"/>
      </w:pPr>
      <w:r>
        <w:t xml:space="preserve">What role do family and personal relationships play in maintaining moral integrity, as seen through Anna’s character?</w:t>
      </w:r>
    </w:p>
    <w:p>
      <w:pPr>
        <w:numPr>
          <w:ilvl w:val="0"/>
          <w:numId w:val="1001"/>
        </w:numPr>
        <w:pStyle w:val="Compact"/>
      </w:pPr>
      <w:r>
        <w:t xml:space="preserve">How can scientists in today’s world ensure that their innovations benefit humanity rather than cause harm? Discuss with reference to current technologies.</w:t>
      </w:r>
    </w:p>
    <w:p>
      <w:pPr>
        <w:numPr>
          <w:ilvl w:val="0"/>
          <w:numId w:val="1001"/>
        </w:numPr>
        <w:pStyle w:val="Compact"/>
      </w:pPr>
      <w:r>
        <w:t xml:space="preserve">In the context of Qatar Doha’s educational goals, how can we integrate ethical studies into STEM curricula effectively?</w:t>
      </w:r>
    </w:p>
    <w:p>
      <w:pPr>
        <w:pStyle w:val="FirstParagraph"/>
      </w:pPr>
      <w:r>
        <w:rPr>
          <w:bCs/>
          <w:b/>
        </w:rPr>
        <w:t xml:space="preserve">End of Document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2026-07-29T08:42:42Z</dcterms:created>
  <dcterms:modified xsi:type="dcterms:W3CDTF">2026-07-29T08:42:42Z</dcterms:modified>
</cp:coreProperties>
</file>

<file path=docProps/custom.xml><?xml version="1.0" encoding="utf-8"?>
<Properties xmlns="http://schemas.openxmlformats.org/officeDocument/2006/custom-properties" xmlns:vt="http://schemas.openxmlformats.org/officeDocument/2006/docPropsVTypes"/>
</file>