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book-report"/>
    <w:p>
      <w:pPr>
        <w:pStyle w:val="Heading1"/>
      </w:pPr>
      <w:r>
        <w:t xml:space="preserve">Book Report</w:t>
      </w:r>
    </w:p>
    <w:p>
      <w:pPr>
        <w:pStyle w:val="FirstParagraph"/>
      </w:pPr>
      <w:r>
        <w:t xml:space="preserve">Analyzing the Role and Impact of the Physicist within the Strategic Context of Saudi Arabia Jeddah</w:t>
      </w:r>
    </w:p>
    <w:p>
      <w:r>
        <w:pict>
          <v:rect style="width:0;height:1.5pt" o:hralign="center" o:hrstd="t" o:hr="t"/>
        </w:pict>
      </w:r>
    </w:p>
    <w:bookmarkStart w:id="20" w:name="Xbfc98d0ddd196042e510f22fa1c0545231c2c92"/>
    <w:p>
      <w:pPr>
        <w:pStyle w:val="Heading2"/>
      </w:pPr>
      <w:r>
        <w:t xml:space="preserve">I. Introduction: The Intersection of Science and Vision</w:t>
      </w:r>
    </w:p>
    <w:p>
      <w:pPr>
        <w:pStyle w:val="FirstParagraph"/>
      </w:pPr>
      <w:r>
        <w:t xml:space="preserve">In recent years, the Kingdom of Saudi Arabia has undergone a profound transformation, driven by Vision 2030. This ambitious blueprint aims to diversify the economy away from oil dependency and establish the nation as a global investment powerhouse. Within this sweeping socio-economic restructuring, science and technology have emerged not merely as supporting pillars, but as central engines of growth. Among the various scientific disciplines, physics stands out for its fundamental role in developing new technologies, energy solutions, and infrastructure projects. This book report explores the evolving identity and critical importance of the</w:t>
      </w:r>
      <w:r>
        <w:t xml:space="preserve"> </w:t>
      </w:r>
      <w:r>
        <w:rPr>
          <w:bCs/>
          <w:b/>
        </w:rPr>
        <w:t xml:space="preserve">Physicist</w:t>
      </w:r>
      <w:r>
        <w:t xml:space="preserve"> </w:t>
      </w:r>
      <w:r>
        <w:t xml:space="preserve">in modern society, with a specific focus on how this profession is being cultivated and utilized within the dynamic urban environment of</w:t>
      </w:r>
      <w:r>
        <w:t xml:space="preserve"> </w:t>
      </w:r>
      <w:r>
        <w:rPr>
          <w:bCs/>
          <w:b/>
        </w:rPr>
        <w:t xml:space="preserve">Saudi Arabia Jeddah</w:t>
      </w:r>
      <w:r>
        <w:t xml:space="preserve">.</w:t>
      </w:r>
    </w:p>
    <w:p>
      <w:pPr>
        <w:pStyle w:val="BodyText"/>
      </w:pPr>
      <w:r>
        <w:t xml:space="preserve">Jeddah, known historically as the "Bride of the Red Sea," is no longer just a commercial gateway to Makkah; it is transforming into a hub for innovation, logistics, and scientific research. The city’s geographic position on the coast of</w:t>
      </w:r>
      <w:r>
        <w:t xml:space="preserve"> </w:t>
      </w:r>
      <w:r>
        <w:rPr>
          <w:bCs/>
          <w:b/>
        </w:rPr>
        <w:t xml:space="preserve">Saudi Arabia Jeddah</w:t>
      </w:r>
      <w:r>
        <w:t xml:space="preserve"> </w:t>
      </w:r>
      <w:r>
        <w:t xml:space="preserve">presents unique challenges and opportunities in marine science, renewable energy, and environmental physics. This report analyzes how the theoretical knowledge possessed by a</w:t>
      </w:r>
      <w:r>
        <w:t xml:space="preserve"> </w:t>
      </w:r>
      <w:r>
        <w:rPr>
          <w:bCs/>
          <w:b/>
        </w:rPr>
        <w:t xml:space="preserve">Physicist</w:t>
      </w:r>
      <w:r>
        <w:t xml:space="preserve"> </w:t>
      </w:r>
      <w:r>
        <w:t xml:space="preserve">translates into practical applications that support the developmental goals of this vibrant metropolis.</w:t>
      </w:r>
    </w:p>
    <w:bookmarkEnd w:id="20"/>
    <w:bookmarkStart w:id="21" w:name="X19bcc78f75f5109cddffc959a323f6733353318"/>
    <w:p>
      <w:pPr>
        <w:pStyle w:val="Heading2"/>
      </w:pPr>
      <w:r>
        <w:t xml:space="preserve">II. The Role of the Physicist: Beyond Theory</w:t>
      </w:r>
    </w:p>
    <w:p>
      <w:pPr>
        <w:pStyle w:val="FirstParagraph"/>
      </w:pPr>
      <w:r>
        <w:t xml:space="preserve">The traditional image of a physicist is often confined to academia or high-energy laboratories. However, in the context of modern industrial development, particularly in emerging economies like Saudi Arabia, the role has expanded significantly. A</w:t>
      </w:r>
      <w:r>
        <w:t xml:space="preserve"> </w:t>
      </w:r>
      <w:r>
        <w:rPr>
          <w:bCs/>
          <w:b/>
        </w:rPr>
        <w:t xml:space="preserve">Physicist</w:t>
      </w:r>
      <w:r>
        <w:t xml:space="preserve"> </w:t>
      </w:r>
      <w:r>
        <w:t xml:space="preserve">is now defined as a problem-solver who applies mathematical models and fundamental laws of nature to optimize complex systems.</w:t>
      </w:r>
    </w:p>
    <w:p>
      <w:pPr>
        <w:pStyle w:val="BodyText"/>
      </w:pPr>
      <w:r>
        <w:t xml:space="preserve">"The modern physicist is not just an observer of the universe but an architect of technological solutions, bridging the gap between abstract quantum mechanics and tangible industrial applications."</w:t>
      </w:r>
    </w:p>
    <w:p>
      <w:pPr>
        <w:pStyle w:val="BodyText"/>
      </w:pPr>
      <w:r>
        <w:t xml:space="preserve">In sectors ranging from oil and gas exploration to telecommunications and solar energy production, physicists are essential. They develop algorithms for seismic data analysis, design more efficient photovoltaic cells, and ensure the stability of large-scale structural engineering projects. This versatility makes the</w:t>
      </w:r>
      <w:r>
        <w:t xml:space="preserve"> </w:t>
      </w:r>
      <w:r>
        <w:rPr>
          <w:bCs/>
          <w:b/>
        </w:rPr>
        <w:t xml:space="preserve">Physicist</w:t>
      </w:r>
      <w:r>
        <w:t xml:space="preserve"> </w:t>
      </w:r>
      <w:r>
        <w:t xml:space="preserve">an invaluable asset in any nation striving for technological sovereignty.</w:t>
      </w:r>
    </w:p>
    <w:bookmarkEnd w:id="21"/>
    <w:bookmarkStart w:id="22" w:name="X93497606e369f1aa8191b220f95dbf7431b08bb"/>
    <w:p>
      <w:pPr>
        <w:pStyle w:val="Heading2"/>
      </w:pPr>
      <w:r>
        <w:t xml:space="preserve">III. The Strategic Importance of Science in Saudi Arabia Jeddah</w:t>
      </w:r>
    </w:p>
    <w:p>
      <w:pPr>
        <w:pStyle w:val="FirstParagraph"/>
      </w:pPr>
      <w:r>
        <w:rPr>
          <w:bCs/>
          <w:b/>
        </w:rPr>
        <w:t xml:space="preserve">Saudi Arabia Jeddah</w:t>
      </w:r>
      <w:r>
        <w:t xml:space="preserve">, located on the eastern shore of the Red Sea, faces specific environmental and logistical challenges that require specialized scientific expertise. The city’s climate, characterized by high humidity and temperature variations, demands advanced research in material science and thermodynamics. Furthermore, as a major port city connecting Africa, Asia, and Europe via the Suez Canal access routes via the Red Sea</w:t>
      </w:r>
      <w:r>
        <w:t xml:space="preserve"> </w:t>
      </w:r>
      <w:r>
        <w:rPr>
          <w:bCs/>
          <w:b/>
        </w:rPr>
        <w:t xml:space="preserve">Saudi Arabia Jeddah</w:t>
      </w:r>
      <w:r>
        <w:t xml:space="preserve"> </w:t>
      </w:r>
      <w:r>
        <w:t xml:space="preserve">serves as a critical node in global logistics.</w:t>
      </w:r>
    </w:p>
    <w:p>
      <w:pPr>
        <w:pStyle w:val="BodyText"/>
      </w:pPr>
      <w:r>
        <w:t xml:space="preserve">The development of mega-projects such as the Jeddah Central Project and the expansion of King Abdulaziz Port requires rigorous environmental impact assessments and engineering precision. Here, the</w:t>
      </w:r>
      <w:r>
        <w:t xml:space="preserve"> </w:t>
      </w:r>
      <w:r>
        <w:rPr>
          <w:bCs/>
          <w:b/>
        </w:rPr>
        <w:t xml:space="preserve">Physicist</w:t>
      </w:r>
      <w:r>
        <w:t xml:space="preserve"> </w:t>
      </w:r>
      <w:r>
        <w:t xml:space="preserve">plays a pivotal role. For instance, physicists are employed to model wind patterns for sustainable urban planning and to study sea-level rise impacts on coastal infrastructure. In</w:t>
      </w:r>
      <w:r>
        <w:t xml:space="preserve"> </w:t>
      </w:r>
      <w:r>
        <w:rPr>
          <w:bCs/>
          <w:b/>
        </w:rPr>
        <w:t xml:space="preserve">Saudi Arabia Jeddah</w:t>
      </w:r>
      <w:r>
        <w:t xml:space="preserve">, the integration of physics into urban planning ensures that development is not only rapid but also sustainable and resilient against climate change.</w:t>
      </w:r>
    </w:p>
    <w:bookmarkEnd w:id="22"/>
    <w:bookmarkStart w:id="23" w:name="Xbe52d6705d7c748dadc5664966a69f656ec0131"/>
    <w:p>
      <w:pPr>
        <w:pStyle w:val="Heading2"/>
      </w:pPr>
      <w:r>
        <w:t xml:space="preserve">IV. Education and Workforce Development: Preparing the Next Generation</w:t>
      </w:r>
    </w:p>
    <w:p>
      <w:pPr>
        <w:pStyle w:val="FirstParagraph"/>
      </w:pPr>
      <w:r>
        <w:t xml:space="preserve">A key component of Vision 2030 is the localization of knowledge-based industries. This necessitates a robust educational framework that produces qualified local talent. Universities and research institutes in</w:t>
      </w:r>
      <w:r>
        <w:t xml:space="preserve"> </w:t>
      </w:r>
      <w:r>
        <w:rPr>
          <w:bCs/>
          <w:b/>
        </w:rPr>
        <w:t xml:space="preserve">Saudi Arabia Jeddah</w:t>
      </w:r>
      <w:r>
        <w:t xml:space="preserve">, such as Umm Al-Qura University, are increasingly emphasizing STEM (Science, Technology, Engineering, and Mathematics) education.</w:t>
      </w:r>
    </w:p>
    <w:p>
      <w:pPr>
        <w:pStyle w:val="BodyText"/>
      </w:pPr>
      <w:r>
        <w:t xml:space="preserve">The training of the next generation of</w:t>
      </w:r>
      <w:r>
        <w:t xml:space="preserve"> </w:t>
      </w:r>
      <w:r>
        <w:rPr>
          <w:bCs/>
          <w:b/>
        </w:rPr>
        <w:t xml:space="preserve">Physicist</w:t>
      </w:r>
      <w:r>
        <w:t xml:space="preserve"> </w:t>
      </w:r>
      <w:r>
        <w:t xml:space="preserve">professionals involves a shift from purely theoretical curricula to applied research. Partnerships between local universities and international corporations allow students in</w:t>
      </w:r>
      <w:r>
        <w:t xml:space="preserve"> </w:t>
      </w:r>
      <w:r>
        <w:rPr>
          <w:bCs/>
          <w:b/>
        </w:rPr>
        <w:t xml:space="preserve">Saudi Arabia Jeddah</w:t>
      </w:r>
      <w:r>
        <w:t xml:space="preserve"> </w:t>
      </w:r>
      <w:r>
        <w:t xml:space="preserve">to gain hands-on experience in labs focused on renewable energy, nanotechnology, and data analytics. This educational transformation is crucial for ensuring that the workforce is capable of sustaining the long-term scientific ambitions of the region.</w:t>
      </w:r>
    </w:p>
    <w:bookmarkEnd w:id="23"/>
    <w:bookmarkStart w:id="24" w:name="X372a418e4ad82f389f96329d6b244668f193ee0"/>
    <w:p>
      <w:pPr>
        <w:pStyle w:val="Heading2"/>
      </w:pPr>
      <w:r>
        <w:t xml:space="preserve">V. Case Study: Renewable Energy and Physics in Jeddah</w:t>
      </w:r>
    </w:p>
    <w:p>
      <w:pPr>
        <w:pStyle w:val="FirstParagraph"/>
      </w:pPr>
      <w:r>
        <w:t xml:space="preserve">To illustrate the practical application of physics in this context, one must look at Saudi Arabia’s massive investments in solar energy. Given its geographical location near the equator,</w:t>
      </w:r>
      <w:r>
        <w:t xml:space="preserve"> </w:t>
      </w:r>
      <w:r>
        <w:rPr>
          <w:bCs/>
          <w:b/>
        </w:rPr>
        <w:t xml:space="preserve">Saudi Arabia Jeddah</w:t>
      </w:r>
      <w:r>
        <w:t xml:space="preserve"> </w:t>
      </w:r>
      <w:r>
        <w:t xml:space="preserve">receives abundant sunlight throughout the year. However, harnessing this energy efficiently requires advanced photovoltaic technology and grid integration strategies.</w:t>
      </w:r>
    </w:p>
    <w:p>
      <w:pPr>
        <w:pStyle w:val="BodyText"/>
      </w:pPr>
      <w:r>
        <w:rPr>
          <w:bCs/>
          <w:b/>
        </w:rPr>
        <w:t xml:space="preserve">Physicist</w:t>
      </w:r>
      <w:r>
        <w:t xml:space="preserve"> </w:t>
      </w:r>
      <w:r>
        <w:t xml:space="preserve">professionals are at the forefront of this transition. They work on improving the efficiency of solar panels by researching new materials that can withstand high temperatures and dust storms—common conditions in</w:t>
      </w:r>
      <w:r>
        <w:t xml:space="preserve"> </w:t>
      </w:r>
      <w:r>
        <w:rPr>
          <w:bCs/>
          <w:b/>
        </w:rPr>
        <w:t xml:space="preserve">Saudi Arabia Jeddah</w:t>
      </w:r>
      <w:r>
        <w:t xml:space="preserve">. Additionally, physicists contribute to smart grid technologies that balance energy supply and demand, ensuring reliability for both residential and industrial users. This direct contribution to national infrastructure highlights the tangible value of physics in the daily life of citizens in</w:t>
      </w:r>
      <w:r>
        <w:t xml:space="preserve"> </w:t>
      </w:r>
      <w:r>
        <w:rPr>
          <w:bCs/>
          <w:b/>
        </w:rPr>
        <w:t xml:space="preserve">Saudi Arabia Jeddah</w:t>
      </w:r>
      <w:r>
        <w:t xml:space="preserve">.</w:t>
      </w:r>
    </w:p>
    <w:bookmarkEnd w:id="24"/>
    <w:bookmarkStart w:id="25" w:name="vi.-challenges-and-opportunities"/>
    <w:p>
      <w:pPr>
        <w:pStyle w:val="Heading2"/>
      </w:pPr>
      <w:r>
        <w:t xml:space="preserve">VI. Challenges and Opportunities</w:t>
      </w:r>
    </w:p>
    <w:p>
      <w:pPr>
        <w:pStyle w:val="FirstParagraph"/>
      </w:pPr>
      <w:r>
        <w:t xml:space="preserve">Despite the progress, challenges remain. There is a need for increased collaboration between the private sector and academic institutions to ensure that research conducted by a</w:t>
      </w:r>
      <w:r>
        <w:t xml:space="preserve"> </w:t>
      </w:r>
      <w:r>
        <w:rPr>
          <w:bCs/>
          <w:b/>
        </w:rPr>
        <w:t xml:space="preserve">Physicist</w:t>
      </w:r>
      <w:r>
        <w:t xml:space="preserve"> </w:t>
      </w:r>
      <w:r>
        <w:t xml:space="preserve">addresses real-world industrial problems. Furthermore, retaining top scientific talent in</w:t>
      </w:r>
      <w:r>
        <w:t xml:space="preserve"> </w:t>
      </w:r>
      <w:r>
        <w:rPr>
          <w:bCs/>
          <w:b/>
        </w:rPr>
        <w:t xml:space="preserve">Saudi Arabia Jeddah</w:t>
      </w:r>
      <w:r>
        <w:t xml:space="preserve"> </w:t>
      </w:r>
      <w:r>
        <w:t xml:space="preserve">requires competitive compensation packages and world-class research facilities.</w:t>
      </w:r>
    </w:p>
    <w:p>
      <w:pPr>
        <w:pStyle w:val="BodyText"/>
      </w:pPr>
      <w:r>
        <w:t xml:space="preserve">However, the opportunities far outweigh the challenges. The Kingdom’s commitment to becoming a global hub for science provides a fertile ground for innovation. The Red Sea Project, located near</w:t>
      </w:r>
      <w:r>
        <w:t xml:space="preserve"> </w:t>
      </w:r>
      <w:r>
        <w:rPr>
          <w:bCs/>
          <w:b/>
        </w:rPr>
        <w:t xml:space="preserve">Saudi Arabia Jeddah</w:t>
      </w:r>
      <w:r>
        <w:t xml:space="preserve">, is another example of where physics intersects with tourism and ecology. Physicists are involved in monitoring coral reef health using acoustic sensors and underwater imaging technologies, demonstrating the interdisciplinary nature of modern physics.</w:t>
      </w:r>
    </w:p>
    <w:bookmarkEnd w:id="25"/>
    <w:bookmarkStart w:id="27" w:name="Xd5e8c17b96f2f1d0b817dc06e138ea74cb5667f"/>
    <w:p>
      <w:pPr>
        <w:pStyle w:val="Heading2"/>
      </w:pPr>
      <w:r>
        <w:t xml:space="preserve">VII. Conclusion: A Future Powered by Knowledge</w:t>
      </w:r>
    </w:p>
    <w:p>
      <w:pPr>
        <w:pStyle w:val="FirstParagraph"/>
      </w:pPr>
      <w:r>
        <w:t xml:space="preserve">In conclusion, the book report on the role of the</w:t>
      </w:r>
      <w:r>
        <w:t xml:space="preserve"> </w:t>
      </w:r>
      <w:r>
        <w:rPr>
          <w:bCs/>
          <w:b/>
        </w:rPr>
        <w:t xml:space="preserve">Physicist</w:t>
      </w:r>
      <w:r>
        <w:t xml:space="preserve"> </w:t>
      </w:r>
      <w:r>
        <w:t xml:space="preserve">in contemporary society reveals a profession that is dynamic, versatile, and increasingly vital to national development. In the specific context of</w:t>
      </w:r>
      <w:r>
        <w:t xml:space="preserve"> </w:t>
      </w:r>
      <w:r>
        <w:rPr>
          <w:bCs/>
          <w:b/>
        </w:rPr>
        <w:t xml:space="preserve">Saudi Arabia Jeddah</w:t>
      </w:r>
      <w:r>
        <w:t xml:space="preserve">, physicists are not just academics but active participants in shaping a sustainable, diversified economy.</w:t>
      </w:r>
    </w:p>
    <w:bookmarkStart w:id="26" w:name="final-thoughts"/>
    <w:p>
      <w:pPr>
        <w:pStyle w:val="Heading3"/>
      </w:pPr>
      <w:r>
        <w:t xml:space="preserve">Final Thoughts</w:t>
      </w:r>
    </w:p>
    <w:p>
      <w:pPr>
        <w:pStyle w:val="FirstParagraph"/>
      </w:pPr>
      <w:r>
        <w:t xml:space="preserve">The transformation of</w:t>
      </w:r>
      <w:r>
        <w:t xml:space="preserve"> </w:t>
      </w:r>
      <w:r>
        <w:rPr>
          <w:bCs/>
          <w:b/>
        </w:rPr>
        <w:t xml:space="preserve">Saudi Arabia Jeddah</w:t>
      </w:r>
      <w:r>
        <w:t xml:space="preserve"> </w:t>
      </w:r>
      <w:r>
        <w:t xml:space="preserve">into a center of innovation relies heavily on the expertise of scientific professionals. As the city continues to grow, the demand for skilled physicists who can solve complex problems in energy, environment, and infrastructure will only increase. By investing in education and fostering an ecosystem that values scientific inquiry, Saudi Arabia ensures that its future is built on a foundation of knowledge. The</w:t>
      </w:r>
      <w:r>
        <w:t xml:space="preserve"> </w:t>
      </w:r>
      <w:r>
        <w:rPr>
          <w:bCs/>
          <w:b/>
        </w:rPr>
        <w:t xml:space="preserve">Physicist</w:t>
      </w:r>
      <w:r>
        <w:t xml:space="preserve">, therefore, stands as a key figure in this narrative of progress, bridging the gap between potential and reality in</w:t>
      </w:r>
      <w:r>
        <w:t xml:space="preserve"> </w:t>
      </w:r>
      <w:r>
        <w:rPr>
          <w:bCs/>
          <w:b/>
        </w:rPr>
        <w:t xml:space="preserve">Saudi Arabia Jeddah</w:t>
      </w:r>
      <w:r>
        <w:t xml:space="preserve">.</w:t>
      </w:r>
    </w:p>
    <w:bookmarkEnd w:id="26"/>
    <w:p>
      <w:pPr>
        <w:pStyle w:val="BodyText"/>
      </w:pPr>
      <w:r>
        <w:rPr>
          <w:iCs/>
          <w:i/>
        </w:rPr>
        <w:t xml:space="preserve">This report was compiled to highlight the strategic importance of physics education and application within the Kingdom.</w:t>
      </w:r>
    </w:p>
    <w:p>
      <w:pPr>
        <w:pStyle w:val="BodyText"/>
      </w:pPr>
      <w:r>
        <w:t xml:space="preserve">© 2023 Science &amp; Development Analysis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Saudi Arabia Jeddah</dc:title>
  <dc:creator/>
  <dc:language>en</dc:language>
  <cp:keywords/>
  <dcterms:created xsi:type="dcterms:W3CDTF">2026-07-29T08:35:36Z</dcterms:created>
  <dcterms:modified xsi:type="dcterms:W3CDTF">2026-07-29T08:35:36Z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