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p>
      <w:pPr>
        <w:pStyle w:val="FirstParagraph"/>
      </w:pPr>
      <w:r>
        <w:t xml:space="preserve">```html</w:t>
      </w:r>
    </w:p>
    <w:bookmarkStart w:id="28" w:name="Xd16baa72675104f149895e4c2ef80556bcfdf04"/>
    <w:p>
      <w:pPr>
        <w:pStyle w:val="Heading1"/>
      </w:pPr>
      <w:r>
        <w:t xml:space="preserve">A Critical Analysis of the Modern Physicist: Cultural and Scientific Perspectives in Spain Barcelona</w:t>
      </w:r>
    </w:p>
    <w:p>
      <w:pPr>
        <w:pStyle w:val="FirstParagraph"/>
      </w:pPr>
      <w:r>
        <w:rPr>
          <w:bCs/>
          <w:b/>
        </w:rPr>
        <w:t xml:space="preserve">Date:</w:t>
      </w:r>
      <w:r>
        <w:t xml:space="preserve"> </w:t>
      </w:r>
      <w:r>
        <w:t xml:space="preserve">October 26, 2023</w:t>
      </w:r>
      <w:r>
        <w:br/>
      </w:r>
    </w:p>
    <w:p>
      <w:pPr>
        <w:pStyle w:val="BodyText"/>
      </w:pPr>
      <w:r>
        <w:t xml:space="preserve">[Redacted] for Academic Review</w:t>
      </w:r>
    </w:p>
    <w:bookmarkStart w:id="20" w:name="introduction"/>
    <w:p>
      <w:pPr>
        <w:pStyle w:val="Heading3"/>
      </w:pPr>
      <w:r>
        <w:t xml:space="preserve">Introduction</w:t>
      </w:r>
    </w:p>
    <w:p>
      <w:pPr>
        <w:pStyle w:val="FirstParagraph"/>
      </w:pPr>
      <w:r>
        <w:t xml:space="preserve">The narrative surrounding the figure of the physicist has evolved significantly in recent decades, transitioning from a solitary genius archetype to a more collaborative, socially engaged professional. This book report aims to explore these dynamics through the specific lens of Spain Barcelona, a city that serves as both a scientific hub and a cultural crossroads. By analyzing key themes within contemporary literature about physics research conducted in this region, we can understand how local culture influences global science.</w:t>
      </w:r>
    </w:p>
    <w:bookmarkEnd w:id="20"/>
    <w:bookmarkStart w:id="21" w:name="context"/>
    <w:p>
      <w:pPr>
        <w:pStyle w:val="Heading3"/>
      </w:pPr>
      <w:r>
        <w:t xml:space="preserve">The Context: Science in Spain Barcelona</w:t>
      </w:r>
    </w:p>
    <w:p>
      <w:pPr>
        <w:pStyle w:val="FirstParagraph"/>
      </w:pPr>
      <w:r>
        <w:t xml:space="preserve">Spain Barcelona is not merely a geographic location but a vibrant ecosystem for scientific innovation. Home to institutions such as the University of Barcelona and the Institut de Ciències Fotòniques (ICFO), it attracts researchers from around the world. The unique blend of Catalan identity, Mediterranean lifestyle, and rigorous academic standards creates an environment where physics is not just studied but lived.</w:t>
      </w:r>
    </w:p>
    <w:bookmarkEnd w:id="21"/>
    <w:bookmarkStart w:id="24" w:name="themes"/>
    <w:p>
      <w:pPr>
        <w:pStyle w:val="Heading3"/>
      </w:pPr>
      <w:r>
        <w:t xml:space="preserve">Key Themes Explored in Literature</w:t>
      </w:r>
    </w:p>
    <w:p>
      <w:pPr>
        <w:pStyle w:val="FirstParagraph"/>
      </w:pPr>
      <w:r>
        <w:t xml:space="preserve">The following sections outline major themes found in recent publications focusing on the physicist's role within this context:</w:t>
      </w:r>
    </w:p>
    <w:bookmarkStart w:id="22" w:name="interdisciplinarity"/>
    <w:p>
      <w:pPr>
        <w:pStyle w:val="Heading4"/>
      </w:pPr>
      <w:r>
        <w:t xml:space="preserve">Interdisciplinary Collaboration</w:t>
      </w:r>
    </w:p>
    <w:p>
      <w:pPr>
        <w:pStyle w:val="FirstParagraph"/>
      </w:pPr>
      <w:r>
        <w:t xml:space="preserve">A significant theme is the increasing interconnectivity between physics and other fields. In Spain Barcelona, physicists frequently collaborate with biologists, computer scientists, and even artists. This reflects a broader trend towards interdisciplinary approaches to problem-solving.</w:t>
      </w:r>
    </w:p>
    <w:bookmarkEnd w:id="22"/>
    <w:bookmarkStart w:id="23" w:name="public_engagement"/>
    <w:p>
      <w:pPr>
        <w:pStyle w:val="Heading4"/>
      </w:pPr>
      <w:r>
        <w:t xml:space="preserve">Public Engagement</w:t>
      </w:r>
    </w:p>
    <w:p>
      <w:pPr>
        <w:pStyle w:val="FirstParagraph"/>
      </w:pPr>
      <w:r>
        <w:t xml:space="preserve">Another crucial aspect is the role of public engagement. The literature emphasizes how physicists in Spain Barcelona are actively involved in science communication efforts, aiming to demystify complex concepts for the general public. This includes outreach programs at local museums, schools, and community centers.</w:t>
      </w:r>
    </w:p>
    <w:bookmarkEnd w:id="23"/>
    <w:bookmarkEnd w:id="24"/>
    <w:bookmarkStart w:id="25" w:name="characteristics"/>
    <w:p>
      <w:pPr>
        <w:pStyle w:val="Heading3"/>
      </w:pPr>
      <w:r>
        <w:t xml:space="preserve">Characteristics of the Modern Physicist</w:t>
      </w:r>
    </w:p>
    <w:p>
      <w:pPr>
        <w:pStyle w:val="FirstParagraph"/>
      </w:pPr>
      <w:r>
        <w:t xml:space="preserve">The book report highlights several key characteristics that define the contemporary physicist working in this region:</w:t>
      </w:r>
    </w:p>
    <w:p>
      <w:pPr>
        <w:numPr>
          <w:ilvl w:val="0"/>
          <w:numId w:val="1001"/>
        </w:numPr>
        <w:pStyle w:val="Compact"/>
      </w:pPr>
      <w:r>
        <w:rPr>
          <w:bCs/>
          <w:b/>
        </w:rPr>
        <w:t xml:space="preserve">Curiosity-driven Research:</w:t>
      </w:r>
      <w:r>
        <w:t xml:space="preserve">A strong emphasis on fundamental questions rather than immediate practical applications.</w:t>
      </w:r>
    </w:p>
    <w:p>
      <w:pPr>
        <w:numPr>
          <w:ilvl w:val="0"/>
          <w:numId w:val="1001"/>
        </w:numPr>
        <w:pStyle w:val="Compact"/>
      </w:pPr>
      <w:r>
        <w:rPr>
          <w:bCs/>
          <w:b/>
        </w:rPr>
        <w:t xml:space="preserve">Cultural Sensitivity:</w:t>
      </w:r>
      <w:r>
        <w:t xml:space="preserve">An awareness and appreciation of diverse cultural backgrounds, reflecting the international nature of Spain Barcelona's research community.</w:t>
      </w:r>
    </w:p>
    <w:p>
      <w:pPr>
        <w:numPr>
          <w:ilvl w:val="0"/>
          <w:numId w:val="1001"/>
        </w:numPr>
        <w:pStyle w:val="Compact"/>
      </w:pPr>
      <w:r>
        <w:rPr>
          <w:bCs/>
          <w:b/>
        </w:rPr>
        <w:t xml:space="preserve">Ethical Responsibility:</w:t>
      </w:r>
      <w:r>
        <w:t xml:space="preserve">A growing focus on the ethical implications of technological advancements derived from physics research.</w:t>
      </w:r>
    </w:p>
    <w:bookmarkEnd w:id="25"/>
    <w:bookmarkStart w:id="26" w:name="challenges"/>
    <w:p>
      <w:pPr>
        <w:pStyle w:val="Heading3"/>
      </w:pPr>
      <w:r>
        <w:t xml:space="preserve">Challenges and Opportunities</w:t>
      </w:r>
    </w:p>
    <w:p>
      <w:pPr>
        <w:pStyle w:val="FirstParagraph"/>
      </w:pPr>
      <w:r>
        <w:t xml:space="preserve">The document discusses various challenges faced by physicists in Spain Barcelona, including funding constraints, bureaucratic hurdles, and the pressure to publish. However, it also identifies numerous opportunities for growth, such as increased international collaboration and the potential for groundbreaking discoveries.</w:t>
      </w:r>
    </w:p>
    <w:bookmarkEnd w:id="26"/>
    <w:bookmarkStart w:id="27" w:name="conclusion"/>
    <w:p>
      <w:pPr>
        <w:pStyle w:val="Heading3"/>
      </w:pPr>
      <w:r>
        <w:t xml:space="preserve">Conclusion</w:t>
      </w:r>
    </w:p>
    <w:p>
      <w:pPr>
        <w:pStyle w:val="FirstParagraph"/>
      </w:pPr>
      <w:r>
        <w:t xml:space="preserve">In conclusion, this book report provides valuable insights into the evolving role of the physicist in Spain Barcelona. It underscores the importance of interdisciplinary approaches, public engagement, and cultural sensitivity in modern scientific practice. By understanding these dynamics, we can better appreciate the contributions of physicists to both local communities and global science.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Spain Barcelona</dc:title>
  <dc:creator/>
  <dc:language>en</dc:language>
  <cp:keywords/>
  <dcterms:created xsi:type="dcterms:W3CDTF">2026-07-29T07:44:18Z</dcterms:created>
  <dcterms:modified xsi:type="dcterms:W3CDTF">2026-07-29T07:44:18Z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