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Afghanistan</w:t>
      </w:r>
      <w:r>
        <w:t xml:space="preserve"> </w:t>
      </w:r>
      <w:r>
        <w:t xml:space="preserve">Kabul</w:t>
      </w:r>
    </w:p>
    <w:bookmarkStart w:id="20" w:name="introduction"/>
    <w:p>
      <w:pPr>
        <w:pStyle w:val="Heading2"/>
      </w:pPr>
      <w:r>
        <w:t xml:space="preserve">Introduction</w:t>
      </w:r>
    </w:p>
    <w:p>
      <w:pPr>
        <w:pStyle w:val="FirstParagraph"/>
      </w:pPr>
      <w:r>
        <w:t xml:space="preserve">This document serves as a comprehensive Book Report analyzing the critical literature, case studies, and operational frameworks surrounding the profession of the</w:t>
      </w:r>
      <w:r>
        <w:t xml:space="preserve"> </w:t>
      </w:r>
      <w:r>
        <w:rPr>
          <w:bCs/>
          <w:b/>
        </w:rPr>
        <w:t xml:space="preserve">Physiotherapist</w:t>
      </w:r>
      <w:r>
        <w:t xml:space="preserve">. While physiotherapy is a standardized global health discipline, its application in conflict-affected and developing regions presents unique challenges and opportunities. This report specifically focuses on</w:t>
      </w:r>
      <w:r>
        <w:t xml:space="preserve"> </w:t>
      </w:r>
      <w:r>
        <w:rPr>
          <w:bCs/>
          <w:b/>
        </w:rPr>
        <w:t xml:space="preserve">Afghanistan Kabul</w:t>
      </w:r>
      <w:r>
        <w:t xml:space="preserve">, examining how the profession functions within one of the most complex humanitarian contexts in the world. The analysis draws upon various texts, including WHO reports, NGO field guides, and medical journals focused on post-conflict rehabilitation.</w:t>
      </w:r>
    </w:p>
    <w:p>
      <w:pPr>
        <w:pStyle w:val="BodyText"/>
      </w:pPr>
      <w:r>
        <w:t xml:space="preserve">The primary objective of this Book Report is to evaluate how the role of a</w:t>
      </w:r>
      <w:r>
        <w:t xml:space="preserve"> </w:t>
      </w:r>
      <w:r>
        <w:rPr>
          <w:bCs/>
          <w:b/>
        </w:rPr>
        <w:t xml:space="preserve">Physiotherapist</w:t>
      </w:r>
      <w:r>
        <w:t xml:space="preserve"> </w:t>
      </w:r>
      <w:r>
        <w:t xml:space="preserve">has evolved in</w:t>
      </w:r>
      <w:r>
        <w:t xml:space="preserve"> </w:t>
      </w:r>
      <w:r>
        <w:rPr>
          <w:bCs/>
          <w:b/>
        </w:rPr>
        <w:t xml:space="preserve">Afghanistan Kabul</w:t>
      </w:r>
      <w:r>
        <w:t xml:space="preserve">. It explores the intersection of traditional trauma care with modern rehabilitation techniques, highlighting the resilience required by healthcare providers in this region. By understanding these dynamics, stakeholders can better support sustainable healthcare infrastructure and improve patient outcomes for victims of conflict, accidents, and non-communicable diseases.</w:t>
      </w:r>
    </w:p>
    <w:bookmarkEnd w:id="20"/>
    <w:bookmarkStart w:id="21" w:name="Xf0fd534fbca103dfb3056bd968d09439e9ee707"/>
    <w:p>
      <w:pPr>
        <w:pStyle w:val="Heading2"/>
      </w:pPr>
      <w:r>
        <w:t xml:space="preserve">The Context of Healthcare in Afghanistan Kabul</w:t>
      </w:r>
    </w:p>
    <w:p>
      <w:pPr>
        <w:pStyle w:val="FirstParagraph"/>
      </w:pPr>
      <w:r>
        <w:t xml:space="preserve">To understand the significance of the</w:t>
      </w:r>
      <w:r>
        <w:t xml:space="preserve"> </w:t>
      </w:r>
      <w:r>
        <w:rPr>
          <w:bCs/>
          <w:b/>
        </w:rPr>
        <w:t xml:space="preserve">Physiotherapist</w:t>
      </w:r>
      <w:r>
        <w:t xml:space="preserve">, one must first appreciate the healthcare landscape of</w:t>
      </w:r>
      <w:r>
        <w:t xml:space="preserve"> </w:t>
      </w:r>
      <w:r>
        <w:rPr>
          <w:bCs/>
          <w:b/>
        </w:rPr>
        <w:t xml:space="preserve">Afghanistan Kabul</w:t>
      </w:r>
      <w:r>
        <w:t xml:space="preserve">. Following decades of conflict, natural disasters, and recent political shifts, the healthcare system in Kabuli has faced severe strain. The city serves as both a hub for international aid and a center for local medical education. However, access to specialized care remains limited for many residents.</w:t>
      </w:r>
    </w:p>
    <w:p>
      <w:pPr>
        <w:pStyle w:val="BodyText"/>
      </w:pPr>
      <w:r>
        <w:t xml:space="preserve">The literature reviewed indicates that in</w:t>
      </w:r>
      <w:r>
        <w:t xml:space="preserve"> </w:t>
      </w:r>
      <w:r>
        <w:rPr>
          <w:bCs/>
          <w:b/>
        </w:rPr>
        <w:t xml:space="preserve">Afghanistan Kabul</w:t>
      </w:r>
      <w:r>
        <w:t xml:space="preserve">, the burden of disease includes a high prevalence of musculoskeletal disorders, neurological conditions resulting from shelling or accidents, and congenital disabilities. In this environment, the</w:t>
      </w:r>
      <w:r>
        <w:t xml:space="preserve"> </w:t>
      </w:r>
      <w:r>
        <w:rPr>
          <w:bCs/>
          <w:b/>
        </w:rPr>
        <w:t xml:space="preserve">Physiotherapist</w:t>
      </w:r>
      <w:r>
        <w:t xml:space="preserve"> </w:t>
      </w:r>
      <w:r>
        <w:t xml:space="preserve">is not merely a rehabilitative specialist but often a primary caregiver for mobility issues that would otherwise lead to permanent disability. The scarcity of resources means that physiotherapists in Kabul must be highly adaptable, capable of delivering high-quality care with minimal equipment.</w:t>
      </w:r>
    </w:p>
    <w:bookmarkEnd w:id="21"/>
    <w:bookmarkStart w:id="22" w:name="X3610ff00b1cbe9da5213939e2bf3ab3820448d7"/>
    <w:p>
      <w:pPr>
        <w:pStyle w:val="Heading2"/>
      </w:pPr>
      <w:r>
        <w:t xml:space="preserve">The Role and Responsibilities of the Physiotherapist</w:t>
      </w:r>
    </w:p>
    <w:p>
      <w:pPr>
        <w:pStyle w:val="FirstParagraph"/>
      </w:pPr>
      <w:r>
        <w:t xml:space="preserve">This section analyzes the core responsibilities of a</w:t>
      </w:r>
      <w:r>
        <w:t xml:space="preserve"> </w:t>
      </w:r>
      <w:r>
        <w:rPr>
          <w:bCs/>
          <w:b/>
        </w:rPr>
        <w:t xml:space="preserve">Physiotherapist</w:t>
      </w:r>
      <w:r>
        <w:t xml:space="preserve"> </w:t>
      </w:r>
      <w:r>
        <w:t xml:space="preserve">as described in standard medical textbooks and adapted for field conditions in</w:t>
      </w:r>
      <w:r>
        <w:t xml:space="preserve"> </w:t>
      </w:r>
      <w:r>
        <w:rPr>
          <w:bCs/>
          <w:b/>
        </w:rPr>
        <w:t xml:space="preserve">Afghanistan Kabul</w:t>
      </w:r>
      <w:r>
        <w:t xml:space="preserve">. Unlike their counterparts in developed nations who may rely on advanced electrotherapy machines and hydrotherapy pools, the</w:t>
      </w:r>
      <w:r>
        <w:t xml:space="preserve"> </w:t>
      </w:r>
      <w:r>
        <w:rPr>
          <w:bCs/>
          <w:b/>
        </w:rPr>
        <w:t xml:space="preserve">Physiotherapist</w:t>
      </w:r>
      <w:r>
        <w:t xml:space="preserve"> </w:t>
      </w:r>
      <w:r>
        <w:t xml:space="preserve">in Kabul often practices "low-tech" rehabilitation.</w:t>
      </w:r>
    </w:p>
    <w:p>
      <w:pPr>
        <w:numPr>
          <w:ilvl w:val="0"/>
          <w:numId w:val="1001"/>
        </w:numPr>
        <w:pStyle w:val="Compact"/>
      </w:pPr>
      <w:r>
        <w:t xml:space="preserve">Manual Therapy and Exercise Prescription:</w:t>
      </w:r>
    </w:p>
    <w:p>
      <w:pPr>
        <w:numPr>
          <w:ilvl w:val="0"/>
          <w:numId w:val="1001"/>
        </w:numPr>
        <w:pStyle w:val="Compact"/>
      </w:pPr>
      <w:r>
        <w:t xml:space="preserve">Trauma Rehabilitation:</w:t>
      </w:r>
    </w:p>
    <w:p>
      <w:pPr>
        <w:numPr>
          <w:ilvl w:val="0"/>
          <w:numId w:val="1001"/>
        </w:numPr>
        <w:pStyle w:val="Compact"/>
      </w:pPr>
      <w:r>
        <w:t xml:space="preserve">Community Health Education:</w:t>
      </w:r>
    </w:p>
    <w:p>
      <w:pPr>
        <w:pStyle w:val="FirstParagraph"/>
      </w:pPr>
      <w:r>
        <w:t xml:space="preserve">This Book Report notes a growing emphasis on evidence-based practice. While resources are scarce,</w:t>
      </w:r>
      <w:r>
        <w:t xml:space="preserve"> </w:t>
      </w:r>
      <w:r>
        <w:rPr>
          <w:bCs/>
          <w:b/>
        </w:rPr>
        <w:t xml:space="preserve">Physiotherapist</w:t>
      </w:r>
      <w:r>
        <w:t xml:space="preserve"> </w:t>
      </w:r>
      <w:r>
        <w:t xml:space="preserve">professionals in Kabul are increasingly adhering to international guidelines, ensuring that their methods align with global standards of care despite local constraints.</w:t>
      </w:r>
    </w:p>
    <w:bookmarkEnd w:id="22"/>
    <w:bookmarkStart w:id="23" w:name="X5a8c5cab4fccc2ec0a5cf4fbfa59ff22f74dc35"/>
    <w:p>
      <w:pPr>
        <w:pStyle w:val="Heading2"/>
      </w:pPr>
      <w:r>
        <w:t xml:space="preserve">Challenges Faced by Physiotherapists in Afghanistan Kabul</w:t>
      </w:r>
    </w:p>
    <w:p>
      <w:pPr>
        <w:pStyle w:val="FirstParagraph"/>
      </w:pPr>
      <w:r>
        <w:t xml:space="preserve">The review of case studies from</w:t>
      </w:r>
      <w:r>
        <w:t xml:space="preserve"> </w:t>
      </w:r>
      <w:r>
        <w:rPr>
          <w:bCs/>
          <w:b/>
        </w:rPr>
        <w:t xml:space="preserve">Afghanistan Kabul</w:t>
      </w:r>
      <w:r>
        <w:t xml:space="preserve"> </w:t>
      </w:r>
      <w:r>
        <w:t xml:space="preserve">reveals several systemic challenges that define the daily work of a</w:t>
      </w:r>
      <w:r>
        <w:t xml:space="preserve"> </w:t>
      </w:r>
      <w:r>
        <w:rPr>
          <w:bCs/>
          <w:b/>
        </w:rPr>
        <w:t xml:space="preserve">Physiotherapist</w:t>
      </w:r>
      <w:r>
        <w:t xml:space="preserve">.</w:t>
      </w:r>
    </w:p>
    <w:p>
      <w:pPr>
        <w:numPr>
          <w:ilvl w:val="0"/>
          <w:numId w:val="1002"/>
        </w:numPr>
        <w:pStyle w:val="Compact"/>
      </w:pPr>
      <w:r>
        <w:t xml:space="preserve">Resource Scarcity:</w:t>
      </w:r>
    </w:p>
    <w:p>
      <w:pPr>
        <w:numPr>
          <w:ilvl w:val="0"/>
          <w:numId w:val="1002"/>
        </w:numPr>
        <w:pStyle w:val="Compact"/>
      </w:pPr>
      <w:r>
        <w:t xml:space="preserve">Cultural Sensitivity:</w:t>
      </w:r>
    </w:p>
    <w:p>
      <w:pPr>
        <w:numPr>
          <w:ilvl w:val="0"/>
          <w:numId w:val="1002"/>
        </w:numPr>
        <w:pStyle w:val="Compact"/>
      </w:pPr>
      <w:r>
        <w:t xml:space="preserve">Burnout and Psychological Stress:</w:t>
      </w:r>
    </w:p>
    <w:p>
      <w:pPr>
        <w:numPr>
          <w:ilvl w:val="0"/>
          <w:numId w:val="1002"/>
        </w:numPr>
        <w:pStyle w:val="Compact"/>
      </w:pPr>
      <w:r>
        <w:t xml:space="preserve">Continuing Education:</w:t>
      </w:r>
    </w:p>
    <w:bookmarkEnd w:id="23"/>
    <w:bookmarkStart w:id="24" w:name="X024fa9fb6e48d38b09ca62604a2cc8eec711f11"/>
    <w:p>
      <w:pPr>
        <w:pStyle w:val="Heading2"/>
      </w:pPr>
      <w:r>
        <w:t xml:space="preserve">The Impact of Physiotherapy on Patient Outcomes</w:t>
      </w:r>
    </w:p>
    <w:p>
      <w:pPr>
        <w:pStyle w:val="FirstParagraph"/>
      </w:pPr>
      <w:r>
        <w:t xml:space="preserve">This Book Report underscores the transformative impact of effective physiotherapy. In</w:t>
      </w:r>
      <w:r>
        <w:t xml:space="preserve"> </w:t>
      </w:r>
      <w:r>
        <w:rPr>
          <w:bCs/>
          <w:b/>
        </w:rPr>
        <w:t xml:space="preserve">Afghanistan Kabul</w:t>
      </w:r>
      <w:r>
        <w:t xml:space="preserve">, successful rehabilitation allows individuals to return to work, care for their families, and reintegrate into society. For children with congenital conditions, early intervention by a skilled</w:t>
      </w:r>
      <w:r>
        <w:t xml:space="preserve"> </w:t>
      </w:r>
      <w:r>
        <w:rPr>
          <w:bCs/>
          <w:b/>
        </w:rPr>
        <w:t xml:space="preserve">Physiotherapist</w:t>
      </w:r>
      <w:r>
        <w:t xml:space="preserve"> </w:t>
      </w:r>
      <w:r>
        <w:t xml:space="preserve">can mean the difference between a life of dependency and one of independence.</w:t>
      </w:r>
    </w:p>
    <w:p>
      <w:pPr>
        <w:pStyle w:val="BodyText"/>
      </w:pPr>
      <w:r>
        <w:t xml:space="preserve">Data cited in various reports indicate that cost-effective physiotherapy interventions in Kabul yield high returns on investment by reducing long-term disability. This economic argument is increasingly used to advocate for stronger support for physiotherapy departments within public hospitals and private clinics across the city.</w:t>
      </w:r>
    </w:p>
    <w:bookmarkEnd w:id="24"/>
    <w:bookmarkStart w:id="25" w:name="recommendations-and-future-directions"/>
    <w:p>
      <w:pPr>
        <w:pStyle w:val="Heading2"/>
      </w:pPr>
      <w:r>
        <w:t xml:space="preserve">Recommendations and Future Directions</w:t>
      </w:r>
    </w:p>
    <w:p>
      <w:pPr>
        <w:pStyle w:val="FirstParagraph"/>
      </w:pPr>
      <w:r>
        <w:t xml:space="preserve">Based on the analysis of current literature, this Book Report offers several recommendations for stakeholders interested in supporting physiotherapy in</w:t>
      </w:r>
      <w:r>
        <w:t xml:space="preserve"> </w:t>
      </w:r>
      <w:r>
        <w:rPr>
          <w:bCs/>
          <w:b/>
        </w:rPr>
        <w:t xml:space="preserve">Afghanistan Kabul</w:t>
      </w:r>
      <w:r>
        <w:t xml:space="preserve">:</w:t>
      </w:r>
    </w:p>
    <w:p>
      <w:pPr>
        <w:numPr>
          <w:ilvl w:val="0"/>
          <w:numId w:val="1003"/>
        </w:numPr>
        <w:pStyle w:val="Compact"/>
      </w:pPr>
      <w:r>
        <w:t xml:space="preserve">Investment in Local Education:</w:t>
      </w:r>
    </w:p>
    <w:p>
      <w:pPr>
        <w:numPr>
          <w:ilvl w:val="0"/>
          <w:numId w:val="1003"/>
        </w:numPr>
        <w:pStyle w:val="Compact"/>
      </w:pPr>
      <w:r>
        <w:t xml:space="preserve">Digital Health Solutions:</w:t>
      </w:r>
    </w:p>
    <w:p>
      <w:pPr>
        <w:numPr>
          <w:ilvl w:val="0"/>
          <w:numId w:val="1003"/>
        </w:numPr>
        <w:pStyle w:val="Compact"/>
      </w:pPr>
      <w:r>
        <w:t xml:space="preserve">Integration into Primary Care:</w:t>
      </w:r>
    </w:p>
    <w:bookmarkEnd w:id="25"/>
    <w:bookmarkStart w:id="26" w:name="conclusion"/>
    <w:p>
      <w:pPr>
        <w:pStyle w:val="Heading2"/>
      </w:pPr>
      <w:r>
        <w:t xml:space="preserve">Conclusion</w:t>
      </w:r>
    </w:p>
    <w:p>
      <w:pPr>
        <w:pStyle w:val="FirstParagraph"/>
      </w:pPr>
      <w:r>
        <w:t xml:space="preserve">In conclusion, this Book Report has examined the multifaceted role of the</w:t>
      </w:r>
      <w:r>
        <w:t xml:space="preserve"> </w:t>
      </w:r>
      <w:r>
        <w:rPr>
          <w:bCs/>
          <w:b/>
        </w:rPr>
        <w:t xml:space="preserve">Physiotherapist</w:t>
      </w:r>
      <w:r>
        <w:t xml:space="preserve"> </w:t>
      </w:r>
      <w:r>
        <w:t xml:space="preserve">within the challenging context of</w:t>
      </w:r>
      <w:r>
        <w:t xml:space="preserve"> </w:t>
      </w:r>
      <w:r>
        <w:rPr>
          <w:bCs/>
          <w:b/>
        </w:rPr>
        <w:t xml:space="preserve">Afghanistan Kabul</w:t>
      </w:r>
      <w:r>
        <w:t xml:space="preserve">. The profession here is defined not only by clinical expertise but also by adaptability, cultural competence, and resilience. The literature consistently highlights that when supported adequately, physiotherapists in Kabul are pivotal agents of change, restoring mobility and hope to individuals affected by trauma and disease.</w:t>
      </w:r>
    </w:p>
    <w:p>
      <w:pPr>
        <w:pStyle w:val="BodyText"/>
      </w:pPr>
      <w:r>
        <w:t xml:space="preserve">Future efforts must focus on strengthening the infrastructure that supports these professionals. By recognizing the critical importance of the</w:t>
      </w:r>
      <w:r>
        <w:t xml:space="preserve"> </w:t>
      </w:r>
      <w:r>
        <w:rPr>
          <w:bCs/>
          <w:b/>
        </w:rPr>
        <w:t xml:space="preserve">Physiotherapist</w:t>
      </w:r>
      <w:r>
        <w:t xml:space="preserve">, policymakers and international partners can contribute to a healthier, more functional society in</w:t>
      </w:r>
      <w:r>
        <w:t xml:space="preserve"> </w:t>
      </w:r>
      <w:r>
        <w:rPr>
          <w:bCs/>
          <w:b/>
        </w:rPr>
        <w:t xml:space="preserve">Afghanistan Kabul</w:t>
      </w:r>
      <w:r>
        <w:t xml:space="preserve">. The insights gathered in this report serve as a foundation for further research and advocacy in this vital field of healthcare.</w:t>
      </w:r>
    </w:p>
    <w:bookmarkEnd w:id="26"/>
    <w:bookmarkStart w:id="27" w:name="bibliography"/>
    <w:p>
      <w:pPr>
        <w:pStyle w:val="Heading2"/>
      </w:pPr>
      <w:r>
        <w:t xml:space="preserve">Bibliography</w:t>
      </w:r>
    </w:p>
    <w:p>
      <w:pPr>
        <w:numPr>
          <w:ilvl w:val="0"/>
          <w:numId w:val="1004"/>
        </w:numPr>
        <w:pStyle w:val="Compact"/>
      </w:pPr>
      <w:r>
        <w:t xml:space="preserve">World Health Organization. (Year). Rehabilitation in Health Systems: Case Studies from Afghanistan.</w:t>
      </w:r>
    </w:p>
    <w:p>
      <w:pPr>
        <w:numPr>
          <w:ilvl w:val="0"/>
          <w:numId w:val="1004"/>
        </w:numPr>
        <w:pStyle w:val="Compact"/>
      </w:pPr>
      <w:r>
        <w:t xml:space="preserve">Afghan Public Health Partnership. (Year). Annual Report on Non-Communicable Diseases and Rehabilitation Services.</w:t>
      </w:r>
    </w:p>
    <w:p>
      <w:pPr>
        <w:numPr>
          <w:ilvl w:val="0"/>
          <w:numId w:val="1004"/>
        </w:numPr>
        <w:pStyle w:val="Compact"/>
      </w:pPr>
      <w:r>
        <w:t xml:space="preserve">International Federation of Physiotherapy. (Year). Guidelines for Practice in Humanitarian Settings.</w:t>
      </w:r>
    </w:p>
    <w:p>
      <w:pPr>
        <w:numPr>
          <w:ilvl w:val="0"/>
          <w:numId w:val="1004"/>
        </w:numPr>
        <w:pStyle w:val="Compact"/>
      </w:pPr>
      <w:r>
        <w:t xml:space="preserve">Various Field Reports from NGOs operating in Kabul Province, 2018-2023.</w:t>
      </w:r>
    </w:p>
    <w:p>
      <w:pPr>
        <w:pStyle w:val="FirstParagraph"/>
      </w:pPr>
      <w:r>
        <w:t xml:space="preserve">```html</w:t>
      </w:r>
    </w:p>
    <w:bookmarkEnd w:id="27"/>
    <w:bookmarkStart w:id="32" w:name="Xefe67d1e94220a1951b6593283d1b101cb42c14"/>
    <w:p>
      <w:pPr>
        <w:pStyle w:val="Heading1"/>
      </w:pPr>
      <w:r>
        <w:t xml:space="preserve">Book Report:</w:t>
      </w:r>
      <w:r>
        <w:br/>
      </w:r>
      <w:r>
        <w:t xml:space="preserve">The Role and Impact of the Physiotherapist in Afghanistan Kabul</w: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t xml:space="preserve">Perspectives on Healthcare Rehabilitation</w:t>
      </w:r>
      <w:r>
        <w:br/>
      </w:r>
    </w:p>
    <w:p>
      <w:pPr>
        <w:pStyle w:val="BodyText"/>
      </w:pPr>
      <w:r>
        <w:rPr>
          <w:bCs/>
          <w:b/>
        </w:rPr>
        <w:t xml:space="preserve">Focal Region:</w:t>
      </w:r>
    </w:p>
    <w:bookmarkStart w:id="28" w:name="introduction-1"/>
    <w:p>
      <w:pPr>
        <w:pStyle w:val="Heading2"/>
      </w:pPr>
      <w:r>
        <w:t xml:space="preserve">Introduction</w:t>
      </w:r>
    </w:p>
    <w:p>
      <w:pPr>
        <w:pStyle w:val="FirstParagraph"/>
      </w:pPr>
      <w:r>
        <w:t xml:space="preserve">This document serves as a comprehensive Book Report analyzing the critical literature, case studies, and operational frameworks surrounding the profession of the</w:t>
      </w:r>
      <w:r>
        <w:t xml:space="preserve"> </w:t>
      </w:r>
      <w:r>
        <w:rPr>
          <w:bCs/>
          <w:b/>
        </w:rPr>
        <w:t xml:space="preserve">Physiotherapist</w:t>
      </w:r>
      <w:r>
        <w:t xml:space="preserve">. While physiotherapy is a standardized global health discipline, its application in conflict-affected and developing regions presents unique challenges and opportunities. This report specifically focuses on</w:t>
      </w:r>
      <w:r>
        <w:t xml:space="preserve"> </w:t>
      </w:r>
      <w:r>
        <w:rPr>
          <w:bCs/>
          <w:b/>
        </w:rPr>
        <w:t xml:space="preserve">Afghanistan Kabul</w:t>
      </w:r>
      <w:r>
        <w:t xml:space="preserve">, examining how the profession functions within one of the most complex humanitarian contexts in the world. The analysis draws upon various texts, including WHO reports, NGO field guides, and medical journals focused on post-conflict rehabilitation.</w:t>
      </w:r>
    </w:p>
    <w:p>
      <w:pPr>
        <w:pStyle w:val="BodyText"/>
      </w:pPr>
      <w:r>
        <w:t xml:space="preserve">The primary objective of this Book Report is to evaluate how the role of a</w:t>
      </w:r>
      <w:r>
        <w:t xml:space="preserve"> </w:t>
      </w:r>
      <w:r>
        <w:rPr>
          <w:bCs/>
          <w:b/>
        </w:rPr>
        <w:t xml:space="preserve">Physiotherapist</w:t>
      </w:r>
      <w:r>
        <w:t xml:space="preserve"> </w:t>
      </w:r>
      <w:r>
        <w:t xml:space="preserve">has evolved in</w:t>
      </w:r>
      <w:r>
        <w:t xml:space="preserve"> </w:t>
      </w:r>
      <w:r>
        <w:rPr>
          <w:bCs/>
          <w:b/>
        </w:rPr>
        <w:t xml:space="preserve">Afghanistan Kabul</w:t>
      </w:r>
      <w:r>
        <w:t xml:space="preserve">. It explores the intersection of traditional trauma care with modern rehabilitation techniques, highlighting the resilience required by healthcare providers in this region. By understanding these dynamics, stakeholders can better support sustainable healthcare infrastructure and improve patient outcomes for victims of conflict, accidents, and non-communicable diseases.</w:t>
      </w:r>
    </w:p>
    <w:bookmarkEnd w:id="28"/>
    <w:bookmarkStart w:id="29" w:name="X49c94d7ed5c5c7f426b7dee4d3da26033fbcab1"/>
    <w:p>
      <w:pPr>
        <w:pStyle w:val="Heading2"/>
      </w:pPr>
      <w:r>
        <w:t xml:space="preserve">The Context of Healthcare in Afghanistan Kabul</w:t>
      </w:r>
    </w:p>
    <w:p>
      <w:pPr>
        <w:pStyle w:val="FirstParagraph"/>
      </w:pPr>
      <w:r>
        <w:t xml:space="preserve">To understand the significance of the</w:t>
      </w:r>
      <w:r>
        <w:t xml:space="preserve"> </w:t>
      </w:r>
      <w:r>
        <w:rPr>
          <w:bCs/>
          <w:b/>
        </w:rPr>
        <w:t xml:space="preserve">Physiotherapist</w:t>
      </w:r>
      <w:r>
        <w:t xml:space="preserve">, one must first appreciate the healthcare landscape of</w:t>
      </w:r>
      <w:r>
        <w:t xml:space="preserve"> </w:t>
      </w:r>
      <w:r>
        <w:rPr>
          <w:bCs/>
          <w:b/>
        </w:rPr>
        <w:t xml:space="preserve">Afghanistan Kabul</w:t>
      </w:r>
      <w:r>
        <w:t xml:space="preserve">. Following decades of conflict, natural disasters, and recent political shifts, the healthcare system in Kabuli has faced severe strain. The city serves as both a hub for international aid and a center for local medical education. However, access to specialized care remains limited for many residents.</w:t>
      </w:r>
    </w:p>
    <w:p>
      <w:pPr>
        <w:pStyle w:val="BodyText"/>
      </w:pPr>
      <w:r>
        <w:t xml:space="preserve">The literature reviewed indicates that in</w:t>
      </w:r>
      <w:r>
        <w:t xml:space="preserve"> </w:t>
      </w:r>
      <w:r>
        <w:rPr>
          <w:bCs/>
          <w:b/>
        </w:rPr>
        <w:t xml:space="preserve">Afghanistan Kabul</w:t>
      </w:r>
      <w:r>
        <w:t xml:space="preserve">, the burden of disease includes a high prevalence of musculoskeletal disorders, neurological conditions resulting from shelling or accidents, and congenital disabilities. In this environment, the</w:t>
      </w:r>
      <w:r>
        <w:t xml:space="preserve"> </w:t>
      </w:r>
      <w:r>
        <w:rPr>
          <w:bCs/>
          <w:b/>
        </w:rPr>
        <w:t xml:space="preserve">Physiotherapist</w:t>
      </w:r>
      <w:r>
        <w:t xml:space="preserve"> </w:t>
      </w:r>
      <w:r>
        <w:t xml:space="preserve">is not merely a rehabilitative specialist but often a primary caregiver for mobility issues that would otherwise lead to permanent disability. The scarcity of resources means that physiotherapists in Kabul must be highly adaptable, capable of delivering high-quality care with minimal equipment.</w:t>
      </w:r>
    </w:p>
    <w:bookmarkEnd w:id="29"/>
    <w:bookmarkStart w:id="30" w:name="X2077cede7723398885074461d2ebf94d6282ace"/>
    <w:p>
      <w:pPr>
        <w:pStyle w:val="Heading2"/>
      </w:pPr>
      <w:r>
        <w:t xml:space="preserve">The Role and Responsibilities of the Physiotherapist</w:t>
      </w:r>
    </w:p>
    <w:p>
      <w:pPr>
        <w:pStyle w:val="FirstParagraph"/>
      </w:pPr>
      <w:r>
        <w:t xml:space="preserve">This section analyzes the core responsibilities of a</w:t>
      </w:r>
      <w:r>
        <w:t xml:space="preserve"> </w:t>
      </w:r>
      <w:r>
        <w:rPr>
          <w:bCs/>
          <w:b/>
        </w:rPr>
        <w:t xml:space="preserve">Physiotherapist</w:t>
      </w:r>
      <w:r>
        <w:t xml:space="preserve"> </w:t>
      </w:r>
      <w:r>
        <w:t xml:space="preserve">as described in standard medical textbooks and adapted for field conditions in</w:t>
      </w:r>
      <w:r>
        <w:t xml:space="preserve"> </w:t>
      </w:r>
      <w:r>
        <w:rPr>
          <w:bCs/>
          <w:b/>
        </w:rPr>
        <w:t xml:space="preserve">Afghanistan Kabul</w:t>
      </w:r>
      <w:r>
        <w:t xml:space="preserve">. Unlike their counterparts in developed nations who may rely on advanced electrotherapy machines and hydrotherapy pools, the</w:t>
      </w:r>
      <w:r>
        <w:t xml:space="preserve"> </w:t>
      </w:r>
      <w:r>
        <w:rPr>
          <w:bCs/>
          <w:b/>
        </w:rPr>
        <w:t xml:space="preserve">Physiotherapist</w:t>
      </w:r>
      <w:r>
        <w:t xml:space="preserve"> </w:t>
      </w:r>
      <w:r>
        <w:t xml:space="preserve">in Kabul often practices "low-tech" rehabilitation.</w:t>
      </w:r>
    </w:p>
    <w:p>
      <w:pPr>
        <w:numPr>
          <w:ilvl w:val="0"/>
          <w:numId w:val="1005"/>
        </w:numPr>
        <w:pStyle w:val="Compact"/>
      </w:pPr>
      <w:r>
        <w:t xml:space="preserve">Manual Therapy and Exercise Prescription:</w:t>
      </w:r>
    </w:p>
    <w:p>
      <w:pPr>
        <w:numPr>
          <w:ilvl w:val="0"/>
          <w:numId w:val="1005"/>
        </w:numPr>
        <w:pStyle w:val="Compact"/>
      </w:pPr>
      <w:r>
        <w:t xml:space="preserve">Trauma Rehabilitation:</w:t>
      </w:r>
    </w:p>
    <w:p>
      <w:pPr>
        <w:numPr>
          <w:ilvl w:val="0"/>
          <w:numId w:val="1005"/>
        </w:numPr>
        <w:pStyle w:val="Compact"/>
      </w:pPr>
      <w:r>
        <w:t xml:space="preserve">Community Health Education:</w:t>
      </w:r>
    </w:p>
    <w:p>
      <w:pPr>
        <w:pStyle w:val="FirstParagraph"/>
      </w:pPr>
      <w:r>
        <w:t xml:space="preserve">This Book Report notes a growing emphasis on evidence-based practice. While resources are scarce,</w:t>
      </w:r>
      <w:r>
        <w:t xml:space="preserve"> </w:t>
      </w:r>
      <w:r>
        <w:rPr>
          <w:bCs/>
          <w:b/>
        </w:rPr>
        <w:t xml:space="preserve">Physiotherapist</w:t>
      </w:r>
      <w:r>
        <w:t xml:space="preserve"> </w:t>
      </w:r>
      <w:r>
        <w:t xml:space="preserve">professionals in Kabul are increasingly adhering to international guidelines, ensuring that their methods align with global standards of care despite local constraints.</w:t>
      </w:r>
    </w:p>
    <w:bookmarkEnd w:id="30"/>
    <w:bookmarkStart w:id="31" w:name="Xb9ab381a8bb668f9e295ca7118c146a95b13173"/>
    <w:p>
      <w:pPr>
        <w:pStyle w:val="Heading2"/>
      </w:pPr>
      <w:r>
        <w:t xml:space="preserve">Challenges Faced by Physiotherapists in Afghanistan Kabul</w:t>
      </w:r>
    </w:p>
    <w:p>
      <w:pPr>
        <w:pStyle w:val="FirstParagraph"/>
      </w:pPr>
      <w:r>
        <w:t xml:space="preserve">The review of case studies from</w:t>
      </w:r>
      <w:r>
        <w:t xml:space="preserve"> </w:t>
      </w:r>
      <w:r>
        <w:rPr>
          <w:bCs/>
          <w:b/>
        </w:rPr>
        <w:t xml:space="preserve">Afghanistan Kabul</w:t>
      </w:r>
      <w:r>
        <w:t xml:space="preserve"> </w:t>
      </w:r>
      <w:r>
        <w:t xml:space="preserve">reveals several systemic challenges that define the daily work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Physiotherapist in Afghanistan Kabul</dc:title>
  <dc:creator/>
  <dc:language>en</dc:language>
  <cp:keywords/>
  <dcterms:created xsi:type="dcterms:W3CDTF">2026-07-29T16:10:13Z</dcterms:created>
  <dcterms:modified xsi:type="dcterms:W3CDTF">2026-07-29T16:10:13Z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