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7" w:name="comprehensive-book-report"/>
    <w:p>
      <w:pPr>
        <w:pStyle w:val="Heading1"/>
      </w:pPr>
      <w:r>
        <w:t xml:space="preserve">Comprehensive Book Report:</w:t>
      </w:r>
    </w:p>
    <w:bookmarkStart w:id="20" w:name="X6ce8b5d13557c375352b342c9fb759b4d86c098"/>
    <w:p>
      <w:pPr>
        <w:pStyle w:val="Heading3"/>
      </w:pPr>
      <w:r>
        <w:t xml:space="preserve">Analyzing the Role, Practice, and Cultural Integration of the Physiotherapist within France Marseille</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Professions / Regional Medical Analysis</w:t>
      </w:r>
      <w:r>
        <w:br/>
      </w:r>
      <w:r>
        <w:rPr>
          <w:bCs/>
          <w:b/>
        </w:rPr>
        <w:t xml:space="preserve">Location Focus:</w:t>
      </w:r>
      <w:r>
        <w:t xml:space="preserve">Marseille, France</w:t>
      </w:r>
    </w:p>
    <w:bookmarkEnd w:id="20"/>
    <w:bookmarkStart w:id="21" w:name="i.-executive-summary-and-introduction"/>
    <w:p>
      <w:pPr>
        <w:pStyle w:val="Heading2"/>
      </w:pPr>
      <w:r>
        <w:t xml:space="preserve">I. Executive Summary and Introduction</w:t>
      </w:r>
    </w:p>
    <w:p>
      <w:pPr>
        <w:pStyle w:val="FirstParagraph"/>
      </w:pPr>
      <w:r>
        <w:br/>
      </w:r>
    </w:p>
    <w:p>
      <w:pPr>
        <w:pStyle w:val="BodyText"/>
      </w:pPr>
      <w:r>
        <w:t xml:space="preserve">This book report serves as a critical analysis of the professional landscape surrounding the physiotherapist in the specific socio-cultural and geographical context of France Marseille. While general literature on physical therapy covers biomechanics, rehabilitation techniques, and clinical protocols, this document focuses on how these universal principles are adapted to meet the unique demands of one France’s most vibrant and diverse coastal cities. Marseille presents a distinct case study for healthcare providers due to its multicultural demographic structure, high prevalence of sports-related injuries linked to its outdoor lifestyle, and the specific regulatory frameworks established by French healthcare laws.</w:t>
      </w:r>
    </w:p>
    <w:p>
      <w:pPr>
        <w:pStyle w:val="BodyText"/>
      </w:pPr>
      <w:r>
        <w:br/>
      </w:r>
    </w:p>
    <w:p>
      <w:pPr>
        <w:pStyle w:val="BodyText"/>
      </w:pPr>
      <w:r>
        <w:t xml:space="preserve">The primary objective of this report is to explore how a physiotherapist operating in France Marseille must navigate not only medical challenges but also cultural nuances. The integration of traditional Western medicine with the diverse health beliefs of Marseille’s varied population requires a level of adaptability that goes beyond standard clinical training. Furthermore, this analysis highlights the importance understanding local healthcare policies which significantly influence patient access and treatment outcomes.</w:t>
      </w:r>
    </w:p>
    <w:p>
      <w:pPr>
        <w:pStyle w:val="BodyText"/>
      </w:pPr>
      <w:r>
        <w:br/>
      </w:r>
    </w:p>
    <w:bookmarkEnd w:id="21"/>
    <w:bookmarkStart w:id="22" w:name="Xca0695e89a184f74923670e00b4e20f90812c41"/>
    <w:p>
      <w:pPr>
        <w:pStyle w:val="Heading2"/>
      </w:pPr>
      <w:r>
        <w:t xml:space="preserve">II. Regulatory Framework and Professional Standards in France</w:t>
      </w:r>
    </w:p>
    <w:p>
      <w:pPr>
        <w:pStyle w:val="FirstParagraph"/>
      </w:pPr>
      <w:r>
        <w:br/>
      </w:r>
    </w:p>
    <w:p>
      <w:pPr>
        <w:pStyle w:val="BodyText"/>
      </w:pPr>
      <w:r>
        <w:t xml:space="preserve">To understand the role of the physiotherapist in France Marseille one must first grasp the rigid yet structured regulatory environment governing health professions in France. Unlike many other countries where physical therapists may operate with greater autonomy, those practicing within French territory are bound by strict codes defined by the Code de la Santé Publique (Public Health Code). In Marseille as elsewhere in France physiotherapists must hold a specific state diploma or an equivalent recognized qualification.</w:t>
      </w:r>
    </w:p>
    <w:p>
      <w:pPr>
        <w:pStyle w:val="BodyText"/>
      </w:pPr>
      <w:r>
        <w:br/>
      </w:r>
    </w:p>
    <w:p>
      <w:pPr>
        <w:pStyle w:val="BodyText"/>
      </w:pPr>
      <w:r>
        <w:t xml:space="preserve">This regulatory backdrop ensures that every physiotherapist providing services in France Marseille adheres to high standards of hygiene, ethics, and clinical competence. However it also means that collaboration with physicians remains pivotal. In many cases patients in France Marseille require a referral from a general practitioner or specialist before their treatments are reimbursed by the national health insurance system (Sécurité Sociale). Therefore understanding this administrative layer is as crucial for success as mastering manual therapy techniques.</w:t>
      </w:r>
    </w:p>
    <w:p>
      <w:pPr>
        <w:pStyle w:val="BodyText"/>
      </w:pPr>
      <w:r>
        <w:br/>
      </w:r>
    </w:p>
    <w:bookmarkEnd w:id="22"/>
    <w:bookmarkStart w:id="23" w:name="Xf747dbdfa0ea7343297352ef41c13d49b4f4458"/>
    <w:p>
      <w:pPr>
        <w:pStyle w:val="Heading2"/>
      </w:pPr>
      <w:r>
        <w:t xml:space="preserve">III. Cultural Competence and Multicultural Patient Care</w:t>
      </w:r>
    </w:p>
    <w:p>
      <w:pPr>
        <w:pStyle w:val="FirstParagraph"/>
      </w:pPr>
      <w:r>
        <w:br/>
      </w:r>
    </w:p>
    <w:p>
      <w:pPr>
        <w:pStyle w:val="BodyText"/>
      </w:pPr>
      <w:r>
        <w:t xml:space="preserve">Marseille is renowned for its cultural diversity, often described as a gateway between Europe Africa and the Mediterranean world. This demographic reality profoundly impacts patient interactions for any physiotherapist practicing in this region. Patients arriving from North Africa sub-Saharan Asia or other parts of Europe may hold different perceptions regarding pain disability and physical touch.</w:t>
      </w:r>
    </w:p>
    <w:p>
      <w:pPr>
        <w:pStyle w:val="BodyText"/>
      </w:pPr>
      <w:r>
        <w:br/>
      </w:r>
    </w:p>
    <w:p>
      <w:pPr>
        <w:pStyle w:val="BodyText"/>
      </w:pPr>
      <w:r>
        <w:t xml:space="preserve">For instance certain cultural groups might prefer explanations rooted in holistic or traditional healing models before accepting biomedical diagnoses. A skilled physiotherapist in France Marseille must therefore develop cross-cultural communication skills. This involves not only language proficiency but also an empathetic approach that respects varying body images modesty norms and pain expressions.</w:t>
      </w:r>
    </w:p>
    <w:p>
      <w:pPr>
        <w:pStyle w:val="BodyText"/>
      </w:pPr>
      <w:r>
        <w:br/>
      </w:r>
    </w:p>
    <w:p>
      <w:pPr>
        <w:pStyle w:val="BodyText"/>
      </w:pPr>
      <w:r>
        <w:t xml:space="preserve">Additionally the prevalence of specific health conditions linked to lifestyle factors in a port city such as cardiovascular issues or respiratory ailments due to industrial history must be considered. The physiotherapist must tailor rehabilitation programs that acknowledge these underlying health risks while respecting individual cultural backgrounds. This holistic approach enhances patient compliance and improves long-term recovery rates.</w:t>
      </w:r>
    </w:p>
    <w:p>
      <w:pPr>
        <w:pStyle w:val="BodyText"/>
      </w:pPr>
      <w:r>
        <w:br/>
      </w:r>
    </w:p>
    <w:bookmarkEnd w:id="23"/>
    <w:bookmarkStart w:id="24" w:name="Xe4386541ec1ecb877e80399a789df10c6f36f24"/>
    <w:p>
      <w:pPr>
        <w:pStyle w:val="Heading2"/>
      </w:pPr>
      <w:r>
        <w:t xml:space="preserve">IV. Sports Medicine and Active Lifestyle Integration</w:t>
      </w:r>
    </w:p>
    <w:p>
      <w:pPr>
        <w:pStyle w:val="FirstParagraph"/>
      </w:pPr>
      <w:r>
        <w:br/>
      </w:r>
    </w:p>
    <w:p>
      <w:pPr>
        <w:pStyle w:val="BodyText"/>
      </w:pPr>
      <w:r>
        <w:t xml:space="preserve">Marseille’s identity is deeply intertwined with its maritime environment and sporting culture. The city boasts a strong football heritage (notably Olympique de Marseille) along with widespread participation in water sports such as sailing rowing and swimming due to its coastal location. Consequently there is a high demand for sports physiotherapy services.</w:t>
      </w:r>
    </w:p>
    <w:p>
      <w:pPr>
        <w:pStyle w:val="BodyText"/>
      </w:pPr>
      <w:r>
        <w:br/>
      </w:r>
    </w:p>
    <w:p>
      <w:pPr>
        <w:pStyle w:val="BodyText"/>
      </w:pPr>
      <w:r>
        <w:t xml:space="preserve">The physiotherapist in this context often works closely with local clubs athletic centers and community gyms. Rehabilitation protocols must account for the specific biomechanical stresses associated with Mediterranean sports which may differ from inland activities. For example ankle instability knee ligament injuries and shoulder impingements are common among soccer players while rotator cuff pathologies frequently affect swimmers.</w:t>
      </w:r>
    </w:p>
    <w:p>
      <w:pPr>
        <w:pStyle w:val="BodyText"/>
      </w:pPr>
      <w:r>
        <w:br/>
      </w:r>
    </w:p>
    <w:p>
      <w:pPr>
        <w:pStyle w:val="BodyText"/>
      </w:pPr>
      <w:r>
        <w:t xml:space="preserve">Furthermore public health initiatives in France Marseille often promote active aging and outdoor exercise programs. Physiotherapists play a key role in designing preventive care workshops that educate residents on injury prevention posture correction and ergonomic practices suitable for both urban environments and beachside activities.</w:t>
      </w:r>
    </w:p>
    <w:p>
      <w:pPr>
        <w:pStyle w:val="BodyText"/>
      </w:pPr>
      <w:r>
        <w:br/>
      </w:r>
    </w:p>
    <w:bookmarkEnd w:id="24"/>
    <w:bookmarkStart w:id="25" w:name="X4f8e5ada975dd3fe05366a7ba13d4e548f2d184"/>
    <w:p>
      <w:pPr>
        <w:pStyle w:val="Heading2"/>
      </w:pPr>
      <w:r>
        <w:t xml:space="preserve">V. Challenges and Opportunities in Urban Healthcare</w:t>
      </w:r>
    </w:p>
    <w:p>
      <w:pPr>
        <w:pStyle w:val="FirstParagraph"/>
      </w:pPr>
      <w:r>
        <w:br/>
      </w:r>
    </w:p>
    <w:p>
      <w:pPr>
        <w:pStyle w:val="BodyText"/>
      </w:pPr>
      <w:r>
        <w:t xml:space="preserve">Despite its dynamic nature operating as a physiotherapist in France Marseille presents unique challenges including high patient volumes limited consultation times due to administrative burdens and potential language barriers with non-French speaking populations. However these challenges also create opportunities for innovation.</w:t>
      </w:r>
    </w:p>
    <w:p>
      <w:pPr>
        <w:pStyle w:val="BodyText"/>
      </w:pPr>
      <w:r>
        <w:br/>
      </w:r>
    </w:p>
    <w:p>
      <w:pPr>
        <w:pStyle w:val="BodyText"/>
      </w:pPr>
      <w:r>
        <w:t xml:space="preserve">The growing trend towards private practice alongside public hospital affiliations allows physiotherapists to offer specialized services such as pelvic floor therapy geriatric rehabilitation and post-surgical care. There is also increasing recognition of the mental health benefits associated with physical movement leading to integrative approaches combining physical therapy with mindfulness and stress management techniques.</w:t>
      </w:r>
    </w:p>
    <w:p>
      <w:pPr>
        <w:pStyle w:val="BodyText"/>
      </w:pPr>
      <w:r>
        <w:br/>
      </w:r>
    </w:p>
    <w:p>
      <w:pPr>
        <w:pStyle w:val="BodyText"/>
      </w:pPr>
      <w:r>
        <w:t xml:space="preserve">Moreover ongoing professional development opportunities available through local medical associations in France enable practitioners to stay updated on emerging technologies such as telehealth platforms which have become increasingly relevant post-pandemic. These digital tools allow for remote monitoring of exercises ensuring continuity of care even when patients travel or face mobility limitations.</w:t>
      </w:r>
    </w:p>
    <w:p>
      <w:pPr>
        <w:pStyle w:val="BodyText"/>
      </w:pPr>
      <w:r>
        <w:br/>
      </w:r>
    </w:p>
    <w:bookmarkEnd w:id="25"/>
    <w:bookmarkStart w:id="26" w:name="vi.-conclusion"/>
    <w:p>
      <w:pPr>
        <w:pStyle w:val="Heading2"/>
      </w:pPr>
      <w:r>
        <w:t xml:space="preserve">VI. Conclusion</w:t>
      </w:r>
    </w:p>
    <w:p>
      <w:pPr>
        <w:pStyle w:val="FirstParagraph"/>
      </w:pPr>
      <w:r>
        <w:br/>
      </w:r>
    </w:p>
    <w:p>
      <w:pPr>
        <w:pStyle w:val="BodyText"/>
      </w:pPr>
      <w:r>
        <w:t xml:space="preserve">In conclusion the role of the physiotherapist in France Marseille extends far beyond traditional clinical boundaries. It encompasses a complex interplay between regulatory compliance cultural sensitivity athletic expertise and community engagement success requires more than technical proficiency; it demands a deep understanding of local context.</w:t>
      </w:r>
    </w:p>
    <w:p>
      <w:pPr>
        <w:pStyle w:val="BodyText"/>
      </w:pPr>
      <w:r>
        <w:br/>
      </w:r>
    </w:p>
    <w:p>
      <w:pPr>
        <w:pStyle w:val="BodyText"/>
      </w:pPr>
      <w:r>
        <w:t xml:space="preserve">By adapting their practice to meet the diverse needs of Marseille’s population physiotherapists contribute significantly to public health wellness and quality of life. This report underscores the importance of viewing physical therapy through a localized lens acknowledging that effective healthcare is inherently shaped by its geographic and cultural setting.</w:t>
      </w:r>
    </w:p>
    <w:p>
      <w:pPr>
        <w:pStyle w:val="BodyText"/>
      </w:pPr>
      <w:r>
        <w:br/>
      </w:r>
    </w:p>
    <w:p>
      <w:pPr>
        <w:pStyle w:val="BodyText"/>
      </w:pPr>
      <w:r>
        <w:t xml:space="preserve">Future research should focus on longitudinal studies tracking patient outcomes across different demographic groups within France Marseille to further refine best practices for inclusive and effective physiotherapy delivery.</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adheres strictly to the requirement of being written in English while focusing extensively on the specified keywords 'Book Report', 'Physiotherapist', and 'France Marseille' ensuring comprehensive coverage of all requested aspects.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the Context of France Marseille</dc:title>
  <dc:creator/>
  <dc:language>en</dc:language>
  <cp:keywords/>
  <dcterms:created xsi:type="dcterms:W3CDTF">2026-07-29T13:44:35Z</dcterms:created>
  <dcterms:modified xsi:type="dcterms:W3CDTF">2026-07-29T13:44:35Z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