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Paris</w:t>
      </w:r>
    </w:p>
    <w:bookmarkStart w:id="28" w:name="X6cfd67a399e4c5221aa1cfbf936ed6b3ded4714"/>
    <w:p>
      <w:pPr>
        <w:pStyle w:val="Heading1"/>
      </w:pPr>
      <w:r>
        <w:t xml:space="preserve">Book Report:</w:t>
      </w:r>
      <w:r>
        <w:br/>
      </w:r>
      <w:r>
        <w:t xml:space="preserve">The Role and Impact of the Physiotherapist in France Paris</w:t>
      </w:r>
    </w:p>
    <w:p>
      <w:pPr>
        <w:pStyle w:val="FirstParagraph"/>
      </w:pPr>
      <w:r>
        <w:rPr>
          <w:bCs/>
          <w:b/>
        </w:rPr>
        <w:t xml:space="preserve">Title:</w:t>
      </w:r>
    </w:p>
    <w:p>
      <w:pPr>
        <w:pStyle w:val="BodyText"/>
      </w:pPr>
      <w:r>
        <w:rPr>
          <w:iCs/>
          <w:i/>
        </w:rPr>
        <w:t xml:space="preserve">Moving Through History: The Evolution, Practice, and Cultural Significance of Physiotherapy in France Paris</w:t>
      </w:r>
    </w:p>
    <w:p>
      <w:pPr>
        <w:pStyle w:val="BodyText"/>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book report analyzes the comprehensive narrative surrounding the profession of the physiotherapist within a specific geographic and cultural context: France Paris. The analysis explores how historical traditions, modern healthcare policies in France, and the unique urban lifestyle of Parisian residents converge to shape the practice of physiotherapy. It highlights that in France Paris, a physiotherapist is not merely a medical technician but a crucial pillar of public health, blending rigorous academic training with deep-rooted therapeutic traditions.</w:t>
      </w:r>
    </w:p>
    <w:bookmarkEnd w:id="20"/>
    <w:bookmarkStart w:id="21" w:name="introduction"/>
    <w:p>
      <w:pPr>
        <w:pStyle w:val="Heading2"/>
      </w:pPr>
      <w:r>
        <w:t xml:space="preserve">1. Introduction</w:t>
      </w:r>
    </w:p>
    <w:p>
      <w:pPr>
        <w:pStyle w:val="FirstParagraph"/>
      </w:pPr>
      <w:r>
        <w:t xml:space="preserve">In the bustling metropolis of France Paris, where history and modernity intersect daily, the role of healthcare professionals is both complex and highly respected. Among these professionals, the physiotherapist holds a distinct position that has evolved significantly over the last century. This report examines a hypothetical yet representative body of literature regarding "Physiotherapist" practices specifically tailored to or observed within "France Paris." The objective is to understand how the title and function of a physiotherapist are perceived by patients, integrated into the French healthcare system (Sécurité Sociale), and adapted to the fast-paced life of one of Europe's most vibrant cities.</w:t>
      </w:r>
    </w:p>
    <w:p>
      <w:pPr>
        <w:pStyle w:val="BodyText"/>
      </w:pPr>
      <w:r>
        <w:t xml:space="preserve">The term "Physiotherapist" in this context carries more weight than in some other nations due to France’s strict regulatory framework. Meanwhile, "France Paris" provides a unique backdrop characterized by high patient volume, an aging population, and a culture that values both athletic performance and holistic well-being.</w:t>
      </w:r>
    </w:p>
    <w:bookmarkEnd w:id="21"/>
    <w:bookmarkStart w:id="22" w:name="Xf8e00b57bf74d9f3d6c2f9694e603f4f05b51b0"/>
    <w:p>
      <w:pPr>
        <w:pStyle w:val="Heading2"/>
      </w:pPr>
      <w:r>
        <w:t xml:space="preserve">2. Historical Context of Physiotherapy in France</w:t>
      </w:r>
    </w:p>
    <w:p>
      <w:pPr>
        <w:pStyle w:val="FirstParagraph"/>
      </w:pPr>
      <w:r>
        <w:t xml:space="preserve">The literature emphasizes that the profession of physiotherapist in France has roots stretching back to the early 20th century, but it underwent a radical transformation following World War I and II. In Paris, these wars left many wounded soldiers requiring rehabilitation, necessitating a formalized approach to physical therapy.</w:t>
      </w:r>
    </w:p>
    <w:p>
      <w:pPr>
        <w:pStyle w:val="BodyText"/>
      </w:pPr>
      <w:r>
        <w:t xml:space="preserve">Unlike countries that developed massage and manual therapy as informal trades, France institutionalized the education of the physiotherapist through university-level degrees. This academic rigor is a central theme in any serious report on the subject. The transition from "masso-kinésithérapeute" (the old term) to "physiothérapeute" reflects a modernization effort to align French standards with international norms, yet it retains a distinctly French emphasis on medical legitimacy.</w:t>
      </w:r>
    </w:p>
    <w:bookmarkEnd w:id="22"/>
    <w:bookmarkStart w:id="23" w:name="the-regulatory-landscape-in-france-paris"/>
    <w:p>
      <w:pPr>
        <w:pStyle w:val="Heading2"/>
      </w:pPr>
      <w:r>
        <w:t xml:space="preserve">3. The Regulatory Landscape in France Paris</w:t>
      </w:r>
    </w:p>
    <w:p>
      <w:pPr>
        <w:pStyle w:val="FirstParagraph"/>
      </w:pPr>
      <w:r>
        <w:t xml:space="preserve">A critical aspect of this report is the legal standing of the physiotherapist. In France Paris, only individuals registered with the Ordre des Masso-Kinésithérapeutes can practice legally. This ensures that every physiotherapist operating within the city has completed a five-year university curriculum (Diplôme d'État). The report notes that this high barrier to entry creates a level of trust among Parisians, who often view their physiotherapist as an extension of their primary care physician.</w:t>
      </w:r>
    </w:p>
    <w:p>
      <w:pPr>
        <w:pStyle w:val="BodyText"/>
      </w:pPr>
      <w:r>
        <w:t xml:space="preserve">The integration with the French healthcare system is pivotal. Patients in France Paris do not need a prescription from a doctor to see a physiotherapist for certain musculoskeletal conditions, although having one allows for full reimbursement by Social Security. This autonomy is a key feature of the modern physiotherapist’s role, allowing them to act as first-contact practitioners in many scenarios.</w:t>
      </w:r>
    </w:p>
    <w:bookmarkEnd w:id="23"/>
    <w:bookmarkStart w:id="24" w:name="clinical-practice-and-specializations"/>
    <w:p>
      <w:pPr>
        <w:pStyle w:val="Heading2"/>
      </w:pPr>
      <w:r>
        <w:t xml:space="preserve">4. Clinical Practice and Specializations</w:t>
      </w:r>
    </w:p>
    <w:p>
      <w:pPr>
        <w:pStyle w:val="FirstParagraph"/>
      </w:pPr>
      <w:r>
        <w:t xml:space="preserve">The text details various specializations prevalent in France Paris, reflecting the city's diverse demographic:</w:t>
      </w:r>
    </w:p>
    <w:p>
      <w:pPr>
        <w:numPr>
          <w:ilvl w:val="0"/>
          <w:numId w:val="1001"/>
        </w:numPr>
        <w:pStyle w:val="Compact"/>
      </w:pPr>
      <w:r>
        <w:rPr>
          <w:bCs/>
          <w:b/>
        </w:rPr>
        <w:t xml:space="preserve">Sports Physiotherapy:</w:t>
      </w:r>
    </w:p>
    <w:p>
      <w:pPr>
        <w:numPr>
          <w:ilvl w:val="0"/>
          <w:numId w:val="1001"/>
        </w:numPr>
        <w:pStyle w:val="Compact"/>
      </w:pPr>
      <w:r>
        <w:rPr>
          <w:bCs/>
          <w:b/>
        </w:rPr>
        <w:t xml:space="preserve">Pediatric Physiotherapy:</w:t>
      </w:r>
    </w:p>
    <w:p>
      <w:pPr>
        <w:numPr>
          <w:ilvl w:val="0"/>
          <w:numId w:val="1001"/>
        </w:numPr>
        <w:pStyle w:val="Compact"/>
      </w:pPr>
      <w:r>
        <w:rPr>
          <w:bCs/>
          <w:b/>
        </w:rPr>
        <w:t xml:space="preserve">Geriatric Care:</w:t>
      </w:r>
    </w:p>
    <w:p>
      <w:pPr>
        <w:numPr>
          <w:ilvl w:val="0"/>
          <w:numId w:val="1001"/>
        </w:numPr>
        <w:pStyle w:val="Compact"/>
      </w:pPr>
      <w:r>
        <w:rPr>
          <w:bCs/>
          <w:b/>
        </w:rPr>
        <w:t xml:space="preserve">Pelvic Floor Rehabilitation:</w:t>
      </w:r>
    </w:p>
    <w:bookmarkEnd w:id="24"/>
    <w:bookmarkStart w:id="25" w:name="challenges-and-future-trends"/>
    <w:p>
      <w:pPr>
        <w:pStyle w:val="Heading2"/>
      </w:pPr>
      <w:r>
        <w:t xml:space="preserve">5. Challenges and Future Trends</w:t>
      </w:r>
    </w:p>
    <w:p>
      <w:pPr>
        <w:pStyle w:val="FirstParagraph"/>
      </w:pPr>
      <w:r>
        <w:t xml:space="preserve">The report identifies several challenges facing the profession in France Paris. One major issue is the shortage of physiotherapists in certain suburban areas (banlieues) compared to the city center, leading to accessibility issues for some residents. Additionally, while reimbursement rates are generally favorable, delays in payment from social security agencies can strain private practices.</w:t>
      </w:r>
    </w:p>
    <w:p>
      <w:pPr>
        <w:pStyle w:val="BodyText"/>
      </w:pPr>
      <w:r>
        <w:t xml:space="preserve">Technological advancement is another key theme. The modern physiotherapist in France Paris is increasingly utilizing tele-rehabilitation (télérééducation), a practice accelerated by the pandemic. This digital shift allows patients to maintain continuity of care, though it cannot fully replace the tactile assessment essential to manual therapy.</w:t>
      </w:r>
    </w:p>
    <w:bookmarkEnd w:id="25"/>
    <w:bookmarkStart w:id="27" w:name="conclusion"/>
    <w:p>
      <w:pPr>
        <w:pStyle w:val="Heading2"/>
      </w:pPr>
      <w:r>
        <w:t xml:space="preserve">6. Conclusion</w:t>
      </w:r>
    </w:p>
    <w:p>
      <w:pPr>
        <w:pStyle w:val="FirstParagraph"/>
      </w:pPr>
      <w:r>
        <w:t xml:space="preserve">In conclusion, this book report affirms that the physiotherapist in France Paris is a highly skilled, autonomous, and respected healthcare professional. The profession has successfully balanced its historical roots in manual therapy with modern medical standards and technological innovation.</w:t>
      </w:r>
    </w:p>
    <w:p>
      <w:pPr>
        <w:pStyle w:val="BodyText"/>
      </w:pPr>
      <w:r>
        <w:t xml:space="preserve">The specific context of France Paris influences the practice significantly: it demands high efficiency due to urban density, requires cultural competence for a diverse population, and operates within one of the most robust social security systems in the world. For anyone studying healthcare systems or considering treatment in this region, understanding these nuances is essential. The physiotherapist here is not just a healer of bodies but a facilitator of lifestyle and longevity in one of the world's most dynamic cities.</w:t>
      </w:r>
    </w:p>
    <w:bookmarkStart w:id="26" w:name="X06bae308b2cbab15c92cda1fadc1ac097f78620"/>
    <w:p>
      <w:pPr>
        <w:pStyle w:val="Heading3"/>
      </w:pPr>
      <w:r>
        <w:t xml:space="preserve">Key Takeaways for Practitioners and Patients</w:t>
      </w:r>
    </w:p>
    <w:p>
      <w:pPr>
        <w:numPr>
          <w:ilvl w:val="0"/>
          <w:numId w:val="1002"/>
        </w:numPr>
        <w:pStyle w:val="Compact"/>
      </w:pPr>
      <w:r>
        <w:rPr>
          <w:bCs/>
          <w:b/>
        </w:rPr>
        <w:t xml:space="preserve">Audit Your Credentials:</w:t>
      </w:r>
    </w:p>
    <w:p>
      <w:pPr>
        <w:numPr>
          <w:ilvl w:val="0"/>
          <w:numId w:val="1002"/>
        </w:numPr>
        <w:pStyle w:val="Compact"/>
      </w:pPr>
      <w:r>
        <w:rPr>
          <w:bCs/>
          <w:b/>
        </w:rPr>
        <w:t xml:space="preserve">Navigate Insurance Properly:</w:t>
      </w:r>
    </w:p>
    <w:p>
      <w:pPr>
        <w:numPr>
          <w:ilvl w:val="0"/>
          <w:numId w:val="1002"/>
        </w:numPr>
        <w:pStyle w:val="Compact"/>
      </w:pPr>
      <w:r>
        <w:rPr>
          <w:iCs/>
          <w:i/>
        </w:rPr>
        <w:t xml:space="preserve">Cultural Sensitivity:</w:t>
      </w:r>
    </w:p>
    <w:p>
      <w:pPr>
        <w:numPr>
          <w:ilvl w:val="0"/>
          <w:numId w:val="1000"/>
        </w:numPr>
        <w:pStyle w:val="Compact"/>
      </w:pPr>
      <w:r>
        <w:t xml:space="preserve">Patients in France Paris should communicate openly about their lifestyle goals, as local physiotherapists are trained to integrate treatment into busy urban schedules.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France Paris</dc:title>
  <dc:creator/>
  <dc:language>en</dc:language>
  <cp:keywords/>
  <dcterms:created xsi:type="dcterms:W3CDTF">2026-07-29T14:01:46Z</dcterms:created>
  <dcterms:modified xsi:type="dcterms:W3CDTF">2026-07-29T14:01:46Z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