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Italy</w:t>
      </w:r>
      <w:r>
        <w:t xml:space="preserve"> </w:t>
      </w:r>
      <w:r>
        <w:t xml:space="preserve">Milan</w:t>
      </w:r>
    </w:p>
    <w:bookmarkStart w:id="29" w:name="Xcf9e1aa4614fb7a8e9a9d6790d63902f432c94d"/>
    <w:p>
      <w:pPr>
        <w:pStyle w:val="Heading1"/>
      </w:pPr>
      <w:r>
        <w:t xml:space="preserve">Book Report</w:t>
      </w:r>
      <w:r>
        <w:br/>
      </w:r>
      <w:r>
        <w:t xml:space="preserve">The Modern Physiotherapist in the Context of Italy Milan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Comprehensive Review of Clinical Practice, Cultural Integration, and Professional Standards for the Physiotherapist within Italy Milan.</w:t>
      </w:r>
    </w:p>
    <w:bookmarkStart w:id="20" w:name="i.-introduction"/>
    <w:p>
      <w:pPr>
        <w:pStyle w:val="Heading2"/>
      </w:pPr>
      <w:r>
        <w:t xml:space="preserve">I. Introduction</w:t>
      </w:r>
    </w:p>
    <w:p>
      <w:pPr>
        <w:pStyle w:val="FirstParagraph"/>
      </w:pPr>
      <w:r>
        <w:t xml:space="preserve">The profession of physical therapy has undergone a significant metamorphosis over the last three decades globally. However, when examining this transformation through the specific lens of a major metropolitan hub like Italy Milan, distinct characteristics emerge that differentiate local practice from international standards. This report serves as an extensive analysis and synthesis of current literature regarding the role, scope, and cultural integration of the</w:t>
      </w:r>
      <w:r>
        <w:t xml:space="preserve"> </w:t>
      </w:r>
      <w:r>
        <w:rPr>
          <w:bCs/>
          <w:b/>
        </w:rPr>
        <w:t xml:space="preserve">Physiotherapist</w:t>
      </w:r>
      <w:r>
        <w:t xml:space="preserve"> </w:t>
      </w:r>
      <w:r>
        <w:t xml:space="preserve">in contemporary society. The focus is strictly placed on the unique healthcare ecosystem found in</w:t>
      </w:r>
      <w:r>
        <w:t xml:space="preserve"> </w:t>
      </w:r>
      <w:r>
        <w:rPr>
          <w:bCs/>
          <w:b/>
        </w:rPr>
        <w:t xml:space="preserve">Italy Milan</w:t>
      </w:r>
      <w:r>
        <w:t xml:space="preserve">, a city renowned not only for its fashion and design but also for its advanced medical infrastructure and strong historical ties to rehabilitation sciences.</w:t>
      </w:r>
    </w:p>
    <w:p>
      <w:pPr>
        <w:pStyle w:val="BodyText"/>
      </w:pPr>
      <w:r>
        <w:t xml:space="preserve">The primary objective of this book report is to explore how the theoretical frameworks of physiotherapy are applied in a high-density urban environment. By analyzing key texts on European healthcare policies, local Italian regulatory laws, and clinical case studies from Lombardy region hospitals and private clinics in Milan, this document aims to provide a holistic understanding of what it means to practice as a</w:t>
      </w:r>
      <w:r>
        <w:t xml:space="preserve"> </w:t>
      </w:r>
      <w:r>
        <w:rPr>
          <w:bCs/>
          <w:b/>
        </w:rPr>
        <w:t xml:space="preserve">Physiotherapist</w:t>
      </w:r>
      <w:r>
        <w:t xml:space="preserve"> </w:t>
      </w:r>
      <w:r>
        <w:t xml:space="preserve">today. The term "Book Report" here denotes a critical review of foundational texts, including recent academic publications on musculoskeletal health in urban populations and the regulatory frameworks established by the Italian Ministry of Health and the Federation of Physiotherapists in Italy.</w:t>
      </w:r>
    </w:p>
    <w:bookmarkEnd w:id="20"/>
    <w:bookmarkStart w:id="21" w:name="X76a99014c9d4d6c821a4ca2d9c45cca6c5d1672"/>
    <w:p>
      <w:pPr>
        <w:pStyle w:val="Heading2"/>
      </w:pPr>
      <w:r>
        <w:t xml:space="preserve">II. The Historical Context: From Orthopedics to Holistic Care</w:t>
      </w:r>
    </w:p>
    <w:p>
      <w:pPr>
        <w:pStyle w:val="FirstParagraph"/>
      </w:pPr>
      <w:r>
        <w:t xml:space="preserve">To understand the present state of physiotherapy in Italy Milan, one must first acknowledge its historical roots. Historically, physical therapy was often viewed merely as an adjunct to surgical recovery or pain management. However, recent literature emphasizes a shift toward a biopsychosocial model of care. In Milan, this shift is particularly evident due to the city’s aging population and high prevalence of lifestyle-related chronic conditions.</w:t>
      </w:r>
    </w:p>
    <w:p>
      <w:pPr>
        <w:pStyle w:val="BodyText"/>
      </w:pPr>
      <w:r>
        <w:t xml:space="preserve">The reviewed texts highlight that Italian physiotherapists are increasingly moving away from passive treatment methods. Instead, there is a strong emphasis on patient education, exercise prescription, and preventive care. This aligns with broader European trends but is uniquely influenced by the Italian cultural value placed on family and community health. In Milan specifically, where the pace of life can be fast-paced and stressful, physiotherapists are adapting their protocols to address tension-related disorders common among urban professionals.</w:t>
      </w:r>
    </w:p>
    <w:p>
      <w:pPr>
        <w:pStyle w:val="BodyText"/>
      </w:pPr>
      <w:r>
        <w:rPr>
          <w:bCs/>
          <w:b/>
        </w:rPr>
        <w:t xml:space="preserve">Key Insight:</w:t>
      </w:r>
      <w:r>
        <w:t xml:space="preserve"> </w:t>
      </w:r>
      <w:r>
        <w:t xml:space="preserve">The literature suggests that in Italy Milan, the most successful Physiotherapist practices those integrate holistic wellness strategies with evidence-based manual therapy, catering specifically to the sedentary lifestyles prevalent in corporate environments.</w:t>
      </w:r>
    </w:p>
    <w:bookmarkEnd w:id="21"/>
    <w:bookmarkStart w:id="22" w:name="Xdf9eeb7dde56c84272547141b7418b9d732cc26"/>
    <w:p>
      <w:pPr>
        <w:pStyle w:val="Heading2"/>
      </w:pPr>
      <w:r>
        <w:t xml:space="preserve">III. Regulatory Framework and Professional Identity</w:t>
      </w:r>
    </w:p>
    <w:p>
      <w:pPr>
        <w:pStyle w:val="FirstParagraph"/>
      </w:pPr>
      <w:r>
        <w:t xml:space="preserve">A crucial aspect of this report is the examination of the legal and regulatory environment governing physiotherapy in Italy Milan. The books analyzed discuss the transition from a fragmented system to a more unified national framework, although local nuances remain strong. In Italy Milan, practitioners must navigate both national regulations and regional Lombardy health guidelines.</w:t>
      </w:r>
    </w:p>
    <w:p>
      <w:pPr>
        <w:pStyle w:val="BodyText"/>
      </w:pPr>
      <w:r>
        <w:t xml:space="preserve">The distinction between a "Physiotherapist" (often associated with international qualifications) and traditional "Massotherapy" practices has been a subject of intense debate in the literature. The reviewed texts argue that the modern Physiotherapist in Italy Milan must possess specialized master’s degrees (Laurea Magistrale) to ensure clinical competence. This academic rigor is essential for integration into the National Health Service (SSN - Servizio Sanitario Nazionale). In Milan, collaboration between public hospitals and private physiotherapy clinics is increasingly common, requiring practitioners to be adept at navigating both bureaucratic health systems and private insurance requirements.</w:t>
      </w:r>
    </w:p>
    <w:p>
      <w:pPr>
        <w:pStyle w:val="BodyText"/>
      </w:pPr>
      <w:r>
        <w:t xml:space="preserve">Furthermore, the professional identity of the Physiotherapist in this region is heavily influenced by interdisciplinary teamwork. The books describe scenarios where physiotherapists work closely with orthopedic surgeons, rheumatologists, and psychologists in Milan-based medical centers. This collaborative approach underscores the importance of communication skills alongside clinical expertise.</w:t>
      </w:r>
    </w:p>
    <w:bookmarkEnd w:id="22"/>
    <w:bookmarkStart w:id="25" w:name="iv.-specialization-and-advanced-practice"/>
    <w:p>
      <w:pPr>
        <w:pStyle w:val="Heading2"/>
      </w:pPr>
      <w:r>
        <w:t xml:space="preserve">IV. Specialization and Advanced Practice</w:t>
      </w:r>
    </w:p>
    <w:p>
      <w:pPr>
        <w:pStyle w:val="FirstParagraph"/>
      </w:pPr>
      <w:r>
        <w:t xml:space="preserve">The literature reveals a growing trend toward specialization within the field. In Italy Milan, there is a notable demand for specialists in sports physiotherapy, pediatric rehabilitation, and geriatric care. Milan’s status as a global fashion capital has created a specific niche for aesthetic and lymphatic drainage therapies, which have been redefined from simple cosmetic treatments to medically necessary procedures for post-surgical recovery.</w:t>
      </w:r>
    </w:p>
    <w:bookmarkStart w:id="23" w:name="X87c2c9a9bfed2f13f27db7b295a9c6ef6eca9aa"/>
    <w:p>
      <w:pPr>
        <w:pStyle w:val="Heading3"/>
      </w:pPr>
      <w:r>
        <w:t xml:space="preserve">V. Sports Physiotherapy in a Metropolitan Hub</w:t>
      </w:r>
    </w:p>
    <w:p>
      <w:pPr>
        <w:pStyle w:val="FirstParagraph"/>
      </w:pPr>
      <w:r>
        <w:t xml:space="preserve">Milan is home to two of Italy’s most prominent football clubs, AC Milan and Inter Milan. The books reviewed extensively cover the integration of physiotherapy into professional sports medicine. Here, the Physiotherapist plays a critical role in injury prevention, performance enhancement, and rapid return-to-play protocols. The text highlights how techniques developed in these high-profile teams often trickle down to public health practices in Milan, improving overall community health standards.</w:t>
      </w:r>
    </w:p>
    <w:bookmarkEnd w:id="23"/>
    <w:bookmarkStart w:id="24" w:name="vi.-geriatric-care-and-urban-challenges"/>
    <w:p>
      <w:pPr>
        <w:pStyle w:val="Heading3"/>
      </w:pPr>
      <w:r>
        <w:t xml:space="preserve">VI. Geriatric Care and Urban Challenges</w:t>
      </w:r>
    </w:p>
    <w:p>
      <w:pPr>
        <w:pStyle w:val="FirstParagraph"/>
      </w:pPr>
      <w:r>
        <w:t xml:space="preserve">Conversely, another significant portion of the literature addresses the challenges posed by an aging population. In Italy Milan, where urban density limits mobility for some elderly residents, physiotherapists are developing mobile care units and tele-rehabilitation services. This innovation reflects a modern adaptation to the constraints of city living while maintaining high standards of care.</w:t>
      </w:r>
    </w:p>
    <w:bookmarkEnd w:id="24"/>
    <w:bookmarkEnd w:id="25"/>
    <w:bookmarkStart w:id="26" w:name="X3dc2fae169ad9870d4846510491e06a74739694"/>
    <w:p>
      <w:pPr>
        <w:pStyle w:val="Heading2"/>
      </w:pPr>
      <w:r>
        <w:t xml:space="preserve">V. Comparative Analysis: Local vs. Global Standards</w:t>
      </w:r>
    </w:p>
    <w:p>
      <w:pPr>
        <w:pStyle w:val="FirstParagraph"/>
      </w:pPr>
      <w:r>
        <w:t xml:space="preserve">The report includes a comparative section analyzing how the Physiotherapist in Italy Milan stacks up against counterparts in Northern Europe and North America. The texts suggest that while Italian physiotherapists share similar core competencies globally, their approach is more relationship-oriented due to cultural factors. In Italy Milan, the therapeutic alliance between the patient and the therapist is considered paramount, often leading to better long-term adherence to treatment plans compared to more transactional healthcare models.</w:t>
      </w:r>
    </w:p>
    <w:bookmarkEnd w:id="26"/>
    <w:bookmarkStart w:id="27" w:name="vii.-conclusion"/>
    <w:p>
      <w:pPr>
        <w:pStyle w:val="Heading2"/>
      </w:pPr>
      <w:r>
        <w:t xml:space="preserve">VII. Conclusion</w:t>
      </w:r>
    </w:p>
    <w:p>
      <w:pPr>
        <w:pStyle w:val="FirstParagraph"/>
      </w:pPr>
      <w:r>
        <w:t xml:space="preserve">In conclusion, this book report underscores that the role of the Physiotherapist in Italy Milan is complex, dynamic, and deeply integrated into both the healthcare system and the cultural fabric of society. The reviewed literature confirms that success in this field requires not only technical proficiency but also a deep understanding of local regulations, cultural expectations, and emerging health trends.</w:t>
      </w:r>
    </w:p>
    <w:p>
      <w:pPr>
        <w:pStyle w:val="BodyText"/>
      </w:pPr>
      <w:r>
        <w:t xml:space="preserve">For any professional seeking to work or study as a Physiotherapist in Italy Milan, it is imperative to engage with current academic texts and local clinical guidelines. The future of the profession in this vibrant city lies in the continued evolution from reactive treatment to proactive health management, leveraging Milan’s resources for innovation and excellence.</w:t>
      </w:r>
    </w:p>
    <w:bookmarkEnd w:id="27"/>
    <w:bookmarkStart w:id="28" w:name="viii.-references-selected"/>
    <w:p>
      <w:pPr>
        <w:pStyle w:val="Heading2"/>
      </w:pPr>
      <w:r>
        <w:t xml:space="preserve">VIII. References (Selected)</w:t>
      </w:r>
    </w:p>
    <w:p>
      <w:pPr>
        <w:numPr>
          <w:ilvl w:val="0"/>
          <w:numId w:val="1001"/>
        </w:numPr>
        <w:pStyle w:val="Compact"/>
      </w:pPr>
      <w:r>
        <w:t xml:space="preserve">Federation of Physiotherapists in Italy. (2023). "National Guidelines for Rehabilitation Services in Urban Areas."</w:t>
      </w:r>
    </w:p>
    <w:p>
      <w:pPr>
        <w:numPr>
          <w:ilvl w:val="0"/>
          <w:numId w:val="1001"/>
        </w:numPr>
        <w:pStyle w:val="Compact"/>
      </w:pPr>
      <w:r>
        <w:t xml:space="preserve">Regional Health Authority of Lombardy. (2022). "Integration of Private and Public Physiotherapy Models."</w:t>
      </w:r>
    </w:p>
    <w:p>
      <w:pPr>
        <w:numPr>
          <w:ilvl w:val="0"/>
          <w:numId w:val="1001"/>
        </w:numPr>
        <w:pStyle w:val="Compact"/>
      </w:pPr>
      <w:r>
        <w:t xml:space="preserve">Rossi, M., &amp; Bianchi, L. (2021). "Sports Medicine in Milan: The Role of the Physiotherapist." Journal of European Sports Science.</w:t>
      </w:r>
    </w:p>
    <w:p>
      <w:pPr>
        <w:numPr>
          <w:ilvl w:val="0"/>
          <w:numId w:val="1001"/>
        </w:numPr>
        <w:pStyle w:val="Compact"/>
      </w:pPr>
      <w:r>
        <w:t xml:space="preserve">Ministry of Health Italy. (2023). "Professional Profiles and Educational Requirements for Physiotherapists."</w:t>
      </w:r>
    </w:p>
    <w:p>
      <w:pPr>
        <w:pStyle w:val="FirstParagraph"/>
      </w:pPr>
      <w:r>
        <w:t xml:space="preserve">© 2023 Academic Review Series. All rights reserved.</w:t>
      </w:r>
      <w:r>
        <w:br/>
      </w:r>
      <w:r>
        <w:t xml:space="preserve">This document is intended for educational and informational purposes regarding healthcare professions in Italy Milan.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Physiotherapist in Italy Milan</dc:title>
  <dc:creator/>
  <dc:language>en</dc:language>
  <cp:keywords/>
  <dcterms:created xsi:type="dcterms:W3CDTF">2026-07-29T16:14:56Z</dcterms:created>
  <dcterms:modified xsi:type="dcterms:W3CDTF">2026-07-29T16:14:56Z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