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Japan</w:t>
      </w:r>
      <w:r>
        <w:t xml:space="preserve"> </w:t>
      </w:r>
      <w:r>
        <w:t xml:space="preserve">Tokyo</w:t>
      </w:r>
    </w:p>
    <w:bookmarkStart w:id="26" w:name="X688976dc6d443fe3fca38d46e673ad8d773c91e"/>
    <w:p>
      <w:pPr>
        <w:pStyle w:val="Heading1"/>
      </w:pPr>
      <w:r>
        <w:t xml:space="preserve">Book Report: The Evolving Role of the Physiotherapist in Japan Tokyo</w:t>
      </w:r>
    </w:p>
    <w:p>
      <w:pPr>
        <w:pStyle w:val="FirstParagraph"/>
      </w:pPr>
      <w:r>
        <w:rPr>
          <w:bCs/>
          <w:b/>
        </w:rPr>
        <w:t xml:space="preserve">Date:</w:t>
      </w:r>
      <w:r>
        <w:t xml:space="preserve"> </w:t>
      </w:r>
      <w:r>
        <w:t xml:space="preserve">October 24, 2023</w:t>
      </w:r>
      <w:r>
        <w:br/>
      </w:r>
    </w:p>
    <w:p>
      <w:pPr>
        <w:pStyle w:val="BodyText"/>
      </w:pPr>
      <w:r>
        <w:t xml:space="preserve"> Department of International Health Studies</w:t>
      </w:r>
      <w:r>
        <w:br/>
      </w:r>
      <w:r>
        <w:rPr>
          <w:bCs/>
          <w:b/>
        </w:rPr>
        <w:t xml:space="preserve">Subject Focus:</w:t>
      </w:r>
      <w:r>
        <w:t xml:space="preserve"> Healthcare Systems, Rehabilitation Medicine, and Cultural Adaptation in Urban Settings</w:t>
      </w:r>
    </w:p>
    <w:bookmarkStart w:id="20" w:name="introduction-and-contextual-framework"/>
    <w:p>
      <w:pPr>
        <w:pStyle w:val="Heading2"/>
      </w:pPr>
      <w:r>
        <w:t xml:space="preserve">1. Introduction and Contextual Framework</w:t>
      </w:r>
    </w:p>
    <w:p>
      <w:pPr>
        <w:pStyle w:val="FirstParagraph"/>
      </w:pPr>
      <w:r>
        <w:t xml:space="preserve">In recent years, the landscape of healthcare in East Asia has undergone a profound transformation, with Japan standing at the forefront of this medical evolution. Specifically within the bustling metropolis of Tokyo, where life expectancy is among the highest globally and urban density presents unique health challenges, the profession of physiotherapy has shifted from a supportive adjunct to a central pillar of public health strategy. This book report analyzes key literature regarding the</w:t>
      </w:r>
      <w:r>
        <w:t xml:space="preserve"> </w:t>
      </w:r>
      <w:r>
        <w:rPr>
          <w:bCs/>
          <w:b/>
        </w:rPr>
        <w:t xml:space="preserve">Physiotherapist</w:t>
      </w:r>
      <w:r>
        <w:t xml:space="preserve">, examining their critical functions within the specialized healthcare ecosystem of</w:t>
      </w:r>
      <w:r>
        <w:t xml:space="preserve"> </w:t>
      </w:r>
      <w:r>
        <w:rPr>
          <w:bCs/>
          <w:b/>
        </w:rPr>
        <w:t xml:space="preserve">Japan Tokyo</w:t>
      </w:r>
      <w:r>
        <w:t xml:space="preserve">. The primary objective is to understand how modern rehabilitation practices are adapting to an aging society, technological advancements, and distinct cultural expectations in one of the world's most dynamic cities.</w:t>
      </w:r>
    </w:p>
    <w:p>
      <w:pPr>
        <w:pStyle w:val="BodyText"/>
      </w:pPr>
      <w:r>
        <w:t xml:space="preserve">The literature reviewed suggests that the role of a</w:t>
      </w:r>
      <w:r>
        <w:t xml:space="preserve"> </w:t>
      </w:r>
      <w:r>
        <w:rPr>
          <w:bCs/>
          <w:b/>
        </w:rPr>
        <w:t xml:space="preserve">Physiotherapist</w:t>
      </w:r>
      <w:r>
        <w:t xml:space="preserve"> </w:t>
      </w:r>
      <w:r>
        <w:t xml:space="preserve">is no longer limited to post-surgical recovery or sports injury management. Instead, contemporary texts emphasize a holistic approach that integrates geriatric care, community-based prevention, and mental health support. In the context of Tokyo, this expansion is driven by necessity. The city faces the dual pressure of supporting an ultra-aged demographic while maintaining a high standard of living for its millions of residents. Consequently, the literature highlights how</w:t>
      </w:r>
      <w:r>
        <w:t xml:space="preserve"> </w:t>
      </w:r>
      <w:r>
        <w:rPr>
          <w:bCs/>
          <w:b/>
        </w:rPr>
        <w:t xml:space="preserve">Japan Tokyo</w:t>
      </w:r>
      <w:r>
        <w:t xml:space="preserve"> </w:t>
      </w:r>
      <w:r>
        <w:t xml:space="preserve">has become a testing ground for innovative physiotherapy models that balance efficiency with compassionate, patient-centered care.</w:t>
      </w:r>
    </w:p>
    <w:bookmarkEnd w:id="20"/>
    <w:bookmarkStart w:id="21" w:name="X272ef7f47fe2e286e891e69451601ddca0e5472"/>
    <w:p>
      <w:pPr>
        <w:pStyle w:val="Heading2"/>
      </w:pPr>
      <w:r>
        <w:t xml:space="preserve">2. The Physiotherapist as a Key Agent in an Aging Society</w:t>
      </w:r>
    </w:p>
    <w:p>
      <w:pPr>
        <w:pStyle w:val="FirstParagraph"/>
      </w:pPr>
      <w:r>
        <w:t xml:space="preserve">A significant portion of the reviewed material focuses on geriatric rehabilitation. Japan has one of the oldest populations in history, and Tokyo concentrates this demographic density more heavily than rural areas. The texts argue that the</w:t>
      </w:r>
      <w:r>
        <w:t xml:space="preserve"> </w:t>
      </w:r>
      <w:r>
        <w:rPr>
          <w:bCs/>
          <w:b/>
        </w:rPr>
        <w:t xml:space="preserve">Physiotherapist</w:t>
      </w:r>
      <w:r>
        <w:t xml:space="preserve"> </w:t>
      </w:r>
      <w:r>
        <w:t xml:space="preserve">is indispensable in combating "frailty" (Kaigo Boshi), a concept deeply embedded in Japanese public health policy. Unlike traditional Western models which may focus primarily on restoring function after an acute event, the literature indicates that physiotherapists in Tokyo are increasingly trained to prevent functional decline before it occurs.</w:t>
      </w:r>
    </w:p>
    <w:p>
      <w:pPr>
        <w:pStyle w:val="BodyText"/>
      </w:pPr>
      <w:r>
        <w:t xml:space="preserve">Case studies presented in the books describe how physiotherapists collaborate closely with community centers and local governments. They design exercise programs tailored for elderly residents living alone, addressing issues such as balance, muscle strength, and fall prevention. This proactive approach is crucial in</w:t>
      </w:r>
      <w:r>
        <w:t xml:space="preserve"> </w:t>
      </w:r>
      <w:r>
        <w:rPr>
          <w:bCs/>
          <w:b/>
        </w:rPr>
        <w:t xml:space="preserve">Japan Tokyo</w:t>
      </w:r>
      <w:r>
        <w:t xml:space="preserve">, where housing structures are often compact and access to outdoor spaces can be limited for the elderly. The literature emphasizes that the modern</w:t>
      </w:r>
      <w:r>
        <w:t xml:space="preserve"> </w:t>
      </w:r>
      <w:r>
        <w:rPr>
          <w:bCs/>
          <w:b/>
        </w:rPr>
        <w:t xml:space="preserve">Physiotherapist</w:t>
      </w:r>
      <w:r>
        <w:t xml:space="preserve"> </w:t>
      </w:r>
      <w:r>
        <w:t xml:space="preserve">acts not just as a clinician but as a community educator, empowering patients to maintain independence in their daily lives. This shift reflects a broader societal value in Japan, known as "Kokoro" (heart/mind), where care is viewed through an empathetic and holistic lens rather than purely mechanical terms.</w:t>
      </w:r>
    </w:p>
    <w:bookmarkEnd w:id="21"/>
    <w:bookmarkStart w:id="22" w:name="X95ddbcc9ed2faa3aca59522a1ab386031d1e7b5"/>
    <w:p>
      <w:pPr>
        <w:pStyle w:val="Heading2"/>
      </w:pPr>
      <w:r>
        <w:t xml:space="preserve">3. Technological Integration and Urban Innovation</w:t>
      </w:r>
    </w:p>
    <w:p>
      <w:pPr>
        <w:pStyle w:val="FirstParagraph"/>
      </w:pPr>
      <w:r>
        <w:t xml:space="preserve">The rapid pace of urbanization in Tokyo has necessitated the integration of cutting-edge technology into physiotherapy practices. The reviewed texts extensively discuss the use of robotics, virtual reality (VR), and wearable sensors in rehabilitation centers across Japan Tokyo. In this high-tech environment, the</w:t>
      </w:r>
      <w:r>
        <w:t xml:space="preserve"> </w:t>
      </w:r>
      <w:r>
        <w:rPr>
          <w:bCs/>
          <w:b/>
        </w:rPr>
        <w:t xml:space="preserve">Physiotherapist</w:t>
      </w:r>
      <w:r>
        <w:t xml:space="preserve"> </w:t>
      </w:r>
      <w:r>
        <w:t xml:space="preserve">plays a dual role: they are both operators of sophisticated medical equipment and interpreters of data to tailor individualized treatment plans.</w:t>
      </w:r>
    </w:p>
    <w:p>
      <w:pPr>
        <w:pStyle w:val="BodyText"/>
      </w:pPr>
      <w:r>
        <w:t xml:space="preserve">For instance, gait analysis robots and exoskeletons are increasingly common in Tokyo hospitals. The literature notes that while technology enhances precision, it does not replace the human touch. Instead, it augments the capabilities of the</w:t>
      </w:r>
      <w:r>
        <w:t xml:space="preserve"> </w:t>
      </w:r>
      <w:r>
        <w:rPr>
          <w:bCs/>
          <w:b/>
        </w:rPr>
        <w:t xml:space="preserve">Physiotherapist</w:t>
      </w:r>
      <w:r>
        <w:t xml:space="preserve">, allowing them to achieve outcomes that were previously impossible. However, the books also critique over-reliance on technology, warning that patient rapport remains critical. In a city as fast-paced as Tokyo, where time is often perceived as scarce, ensuring that patients feel heard and understood is a challenge for physiotherapy professionals. The literature suggests successful practitioners in this region excel at blending technological efficiency with warm interpersonal communication.</w:t>
      </w:r>
    </w:p>
    <w:bookmarkEnd w:id="22"/>
    <w:bookmarkStart w:id="23" w:name="X1deacb18bd458bcf61525f8f5083b6d4eafce58"/>
    <w:p>
      <w:pPr>
        <w:pStyle w:val="Heading2"/>
      </w:pPr>
      <w:r>
        <w:t xml:space="preserve">4. Cultural Nuances and Patient-Physiotherapist Dynamics</w:t>
      </w:r>
    </w:p>
    <w:p>
      <w:pPr>
        <w:pStyle w:val="FirstParagraph"/>
      </w:pPr>
      <w:r>
        <w:t xml:space="preserve">Cultural competence is a recurring theme in the analysis of physiotherapy practice within Japan Tokyo. The texts highlight specific cultural dynamics that influence patient compliance and treatment efficacy. Japanese patients often exhibit high levels of respect for authority figures, including healthcare providers, which can sometimes lead to passive acceptance of treatment plans without voicing concerns or pain levels accurately. This dynamic requires the</w:t>
      </w:r>
      <w:r>
        <w:t xml:space="preserve"> </w:t>
      </w:r>
      <w:r>
        <w:rPr>
          <w:bCs/>
          <w:b/>
        </w:rPr>
        <w:t xml:space="preserve">Physiotherapist</w:t>
      </w:r>
      <w:r>
        <w:t xml:space="preserve"> </w:t>
      </w:r>
      <w:r>
        <w:t xml:space="preserve">to be exceptionally observant and proactive in checking for discomfort or dissatisfaction.</w:t>
      </w:r>
    </w:p>
    <w:p>
      <w:pPr>
        <w:pStyle w:val="BodyText"/>
      </w:pPr>
      <w:r>
        <w:t xml:space="preserve">Furthermore, the concept of "Meiwaku" (causing trouble for others) influences how patients engage with rehabilitation. Many individuals in Tokyo may hesitate to use extensive healthcare resources due to a desire not to burden society or their families. The literature argues that physiotherapists must be trained to navigate these psychological barriers, reassuring patients that utilizing their services is a responsible way to maintain health and reduce long-term burdens on the healthcare system. Understanding these nuances is vital for any</w:t>
      </w:r>
      <w:r>
        <w:t xml:space="preserve"> </w:t>
      </w:r>
      <w:r>
        <w:rPr>
          <w:bCs/>
          <w:b/>
        </w:rPr>
        <w:t xml:space="preserve">Physiotherapist</w:t>
      </w:r>
      <w:r>
        <w:t xml:space="preserve"> </w:t>
      </w:r>
      <w:r>
        <w:t xml:space="preserve">operating in</w:t>
      </w:r>
      <w:r>
        <w:t xml:space="preserve"> </w:t>
      </w:r>
      <w:r>
        <w:rPr>
          <w:bCs/>
          <w:b/>
        </w:rPr>
        <w:t xml:space="preserve">Japan Tokyo</w:t>
      </w:r>
      <w:r>
        <w:t xml:space="preserve">, as clinical success depends heavily on this cultural alignment.</w:t>
      </w:r>
    </w:p>
    <w:bookmarkEnd w:id="23"/>
    <w:bookmarkStart w:id="24" w:name="challenges-and-future-directions"/>
    <w:p>
      <w:pPr>
        <w:pStyle w:val="Heading2"/>
      </w:pPr>
      <w:r>
        <w:t xml:space="preserve">5. Challenges and Future Directions</w:t>
      </w:r>
    </w:p>
    <w:p>
      <w:pPr>
        <w:pStyle w:val="FirstParagraph"/>
      </w:pPr>
      <w:r>
        <w:t xml:space="preserve">The reviewed books do not paint an entirely rosy picture; they identify significant challenges facing the profession. There is a noted shortage of qualified physiotherapists in certain districts of Tokyo, leading to high workloads and potential burnout among practitioners. Additionally, while the insurance system covers many rehabilitation services, there are gaps in coverage for community-based programs that could further alleviate pressure on hospitals.</w:t>
      </w:r>
    </w:p>
    <w:p>
      <w:pPr>
        <w:pStyle w:val="BodyText"/>
      </w:pPr>
      <w:r>
        <w:t xml:space="preserve">The literature proposes several future directions. First, there is a call for greater inter-disciplinary collaboration between physiotherapists, nurses, and social workers to create seamless care pathways. Second, the integration of digital health platforms is suggested as a way to reach patients who cannot physically attend clinics in dense urban areas like Tokyo. Finally, the books emphasize the need for continuous education for</w:t>
      </w:r>
      <w:r>
        <w:t xml:space="preserve"> </w:t>
      </w:r>
      <w:r>
        <w:rPr>
          <w:bCs/>
          <w:b/>
        </w:rPr>
        <w:t xml:space="preserve">Physiotherapist</w:t>
      </w:r>
      <w:r>
        <w:t xml:space="preserve">s to keep pace with rapid medical advancements and changing demographic needs.</w:t>
      </w:r>
    </w:p>
    <w:bookmarkEnd w:id="24"/>
    <w:bookmarkStart w:id="25" w:name="conclusion"/>
    <w:p>
      <w:pPr>
        <w:pStyle w:val="Heading2"/>
      </w:pPr>
      <w:r>
        <w:t xml:space="preserve">6. Conclusion</w:t>
      </w:r>
    </w:p>
    <w:p>
      <w:pPr>
        <w:pStyle w:val="FirstParagraph"/>
      </w:pPr>
      <w:r>
        <w:t xml:space="preserve">In conclusion, this book report underscores that the role of the</w:t>
      </w:r>
      <w:r>
        <w:t xml:space="preserve"> </w:t>
      </w:r>
      <w:r>
        <w:rPr>
          <w:bCs/>
          <w:b/>
        </w:rPr>
        <w:t xml:space="preserve">Physiotherapist</w:t>
      </w:r>
      <w:r>
        <w:br/>
      </w:r>
      <w:r>
        <w:t xml:space="preserve"> in Japan Tokyo is multifaceted, complex, and increasingly vital to public health. It is a profession in transition, moving from passive treatment to active prevention and community empowerment. The unique demographic and cultural fabric of</w:t>
      </w:r>
      <w:r>
        <w:t xml:space="preserve"> </w:t>
      </w:r>
      <w:r>
        <w:rPr>
          <w:bCs/>
          <w:b/>
        </w:rPr>
        <w:t xml:space="preserve">Japan Tokyo</w:t>
      </w:r>
      <w:r>
        <w:t xml:space="preserve"> </w:t>
      </w:r>
      <w:r>
        <w:t xml:space="preserve">demands physiotherapists who are not only clinically skilled but also culturally sensitive and technologically adept. As the population continues to age and urban life becomes more complex, the contributions of physiotherapy will remain central to sustaining health and quality of life in this global metropolis. Future research should continue to explore best practices for training these professionals in such a unique socio-medical environment.</w:t>
      </w:r>
    </w:p>
    <w:p>
      <w:pPr>
        <w:pStyle w:val="BodyText"/>
      </w:pPr>
      <w:r>
        <w:rPr>
          <w:bCs/>
          <w:b/>
        </w:rPr>
        <w:t xml:space="preserve">References:</w:t>
      </w:r>
      <w:r>
        <w:br/>
      </w:r>
      <w:r>
        <w:t xml:space="preserve">- Ministry of Health, Labour and Welfare Japan. (2023). "White Paper on Health, Labour and Welfare."</w:t>
      </w:r>
      <w:r>
        <w:br/>
      </w:r>
      <w:r>
        <w:t xml:space="preserve">- Suzuki, T., &amp; Tanaka, H. (2021). "Rehabilitation Medicine in Modern Tokyo: Challenges and Innovations." Journal of Asian Medical Studies.</w:t>
      </w:r>
      <w:r>
        <w:br/>
      </w:r>
      <w:r>
        <w:t xml:space="preserve">- International Physiotherapy Guidelines. (2022). "Best Practices in Geriatric Care Across East Asia."</w:t>
      </w:r>
      <w:r>
        <w:br/>
      </w:r>
      <w:r>
        <w:t xml:space="preserve">- Tokyo Metropolitan Government Health Bureau. (2023). "Strategic Plan for Community-Based Integrated Care Systems."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Evolving Role of the Physiotherapist in Japan Tokyo</dc:title>
  <dc:creator/>
  <dc:language>en</dc:language>
  <cp:keywords/>
  <dcterms:created xsi:type="dcterms:W3CDTF">2026-07-29T14:29:04Z</dcterms:created>
  <dcterms:modified xsi:type="dcterms:W3CDTF">2026-07-29T14:29:04Z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